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0E9A" w14:textId="77777777" w:rsidR="00C908F2" w:rsidRDefault="00C908F2" w:rsidP="00C908F2">
      <w:pPr>
        <w:pStyle w:val="Heading6"/>
        <w:rPr>
          <w:noProof/>
        </w:rPr>
      </w:pPr>
    </w:p>
    <w:p w14:paraId="34FFF134" w14:textId="77777777" w:rsidR="00C908F2" w:rsidRDefault="00C908F2" w:rsidP="00C908F2">
      <w:pPr>
        <w:pStyle w:val="Heading6"/>
        <w:rPr>
          <w:rFonts w:ascii="Maiandra GD" w:hAnsi="Maiandra GD"/>
        </w:rPr>
      </w:pPr>
      <w:r>
        <w:rPr>
          <w:rFonts w:ascii="Maiandra GD" w:hAnsi="Maiandra GD"/>
          <w:b/>
          <w:noProof/>
          <w:sz w:val="44"/>
        </w:rPr>
        <mc:AlternateContent>
          <mc:Choice Requires="wps">
            <w:drawing>
              <wp:anchor distT="0" distB="0" distL="114300" distR="114300" simplePos="0" relativeHeight="251661312" behindDoc="0" locked="0" layoutInCell="1" allowOverlap="1" wp14:anchorId="718E8228" wp14:editId="032425B5">
                <wp:simplePos x="0" y="0"/>
                <wp:positionH relativeFrom="column">
                  <wp:posOffset>6824</wp:posOffset>
                </wp:positionH>
                <wp:positionV relativeFrom="paragraph">
                  <wp:posOffset>226894</wp:posOffset>
                </wp:positionV>
                <wp:extent cx="1044054" cy="1630907"/>
                <wp:effectExtent l="76200" t="57150" r="80010" b="102870"/>
                <wp:wrapNone/>
                <wp:docPr id="1" name="Rectangle 1"/>
                <wp:cNvGraphicFramePr/>
                <a:graphic xmlns:a="http://schemas.openxmlformats.org/drawingml/2006/main">
                  <a:graphicData uri="http://schemas.microsoft.com/office/word/2010/wordprocessingShape">
                    <wps:wsp>
                      <wps:cNvSpPr/>
                      <wps:spPr>
                        <a:xfrm>
                          <a:off x="0" y="0"/>
                          <a:ext cx="1044054" cy="1630907"/>
                        </a:xfrm>
                        <a:prstGeom prst="rect">
                          <a:avLst/>
                        </a:prstGeom>
                      </wps:spPr>
                      <wps:style>
                        <a:lnRef idx="3">
                          <a:schemeClr val="lt1"/>
                        </a:lnRef>
                        <a:fillRef idx="1">
                          <a:schemeClr val="accent5"/>
                        </a:fillRef>
                        <a:effectRef idx="1">
                          <a:schemeClr val="accent5"/>
                        </a:effectRef>
                        <a:fontRef idx="minor">
                          <a:schemeClr val="lt1"/>
                        </a:fontRef>
                      </wps:style>
                      <wps:txbx>
                        <w:txbxContent>
                          <w:p w14:paraId="73D8C2A9" w14:textId="373687BD" w:rsidR="00C908F2" w:rsidRPr="00A44FE7" w:rsidRDefault="00C908F2" w:rsidP="00C908F2">
                            <w:pPr>
                              <w:jc w:val="center"/>
                              <w:rPr>
                                <w:rFonts w:ascii="DK Lemon Yellow Sun" w:hAnsi="DK Lemon Yellow Sun"/>
                                <w:color w:val="FFFFFF" w:themeColor="background1"/>
                                <w:sz w:val="36"/>
                              </w:rPr>
                            </w:pPr>
                            <w:r>
                              <w:rPr>
                                <w:noProof/>
                              </w:rPr>
                              <w:drawing>
                                <wp:inline distT="0" distB="0" distL="0" distR="0" wp14:anchorId="5C1CDFBF" wp14:editId="19B078D7">
                                  <wp:extent cx="842010" cy="814070"/>
                                  <wp:effectExtent l="0" t="0" r="0" b="5080"/>
                                  <wp:docPr id="3" name="Picture 3" descr="Viking Ship Clipart Denmark Viking - Denmark Cartoon Transparent PNG -  835x766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Ship Clipart Denmark Viking - Denmark Cartoon Transparent PNG -  835x766 - Free Download on Ni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814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E8228" id="Rectangle 1" o:spid="_x0000_s1026" style="position:absolute;margin-left:.55pt;margin-top:17.85pt;width:82.2pt;height:12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FTwIAAPgEAAAOAAAAZHJzL2Uyb0RvYy54bWysVMtu2zAQvBfoPxC815ISJ2mMyIHhIEWB&#10;IDHiFDnTFBkLoLjskrbkfn2XlPxAmkuLXiiSu7OP4axubrvGsK1CX4MteTHKOVNWQlXbt5L/eLn/&#10;8pUzH4SthAGrSr5Tnt9OP3+6ad1EncEaTKWQURDrJ60r+ToEN8kyL9eqEX4ETlkyasBGBDriW1ah&#10;aCl6Y7KzPL/MWsDKIUjlPd3e9UY+TfG1VjI8ae1VYKbkVFtIK6Z1FddseiMmbyjcupZDGeIfqmhE&#10;bSnpIdSdCIJtsP4jVFNLBA86jCQ0GWhdS5V6oG6K/F03y7VwKvVC5Hh3oMn/v7Dycbt0CyQaWucn&#10;nraxi05jE79UH+sSWbsDWaoLTNJlkY/H+cWYM0m24vI8v86vIp3ZEe7Qh28KGhY3JUd6jUSS2D74&#10;0LvuXQh3LCDtws6oWIOxz0qzuqKU5wmdtKHmBtlW0KuaUAxpk2eE6NqYA6j4CCSkVDZcDMDBP0JV&#10;0szfgA+IlBlsOICb2gJ+lP1Ysu799933Pcf2Q7fqhkdZQbVbIEPoxeudvK+Jzwfhw0IgqZV0TRMY&#10;nmjRBtqSw7DjbA3466P76E8iIitnLam/5P7nRqDizHy3JK/rgh6XxiUdxhdXZ3TAU8vq1GI3zRzo&#10;KQqadSfTNvoHs99qhOaVBnUWs5JJWEm5Sy4D7g/z0E8ljbpUs1lyoxFxIjzYpZMxeCQ46uWlexXo&#10;BlEF0uMj7CdFTN5pq/eNSAuzTQBdJ+FFinteB+ppvJJ0h19BnN/Tc/I6/rCmvwEAAP//AwBQSwME&#10;FAAGAAgAAAAhAIhfSTngAAAACAEAAA8AAABkcnMvZG93bnJldi54bWxMj0FLw0AUhO+C/2F5ghex&#10;m0ZSNWZTpCp4KEKrQrxts89saPZtyG6b+O99PelxmGHmm2I5uU4ccQitJwXzWQICqfampUbBx/vL&#10;9R2IEDUZ3XlCBT8YYFmenxU6N36kDR63sRFcQiHXCmyMfS5lqC06HWa+R2Lv2w9OR5ZDI82gRy53&#10;nUyTZCGdbokXrO5xZbHebw9Owbqa7Ov+rfrcrMcqfj09j6sr2yh1eTE9PoCIOMW/MJzwGR1KZtr5&#10;A5kgOtZzDiq4yW5BnOxFloHYKUjv0wxkWcj/B8pfAAAA//8DAFBLAQItABQABgAIAAAAIQC2gziS&#10;/gAAAOEBAAATAAAAAAAAAAAAAAAAAAAAAABbQ29udGVudF9UeXBlc10ueG1sUEsBAi0AFAAGAAgA&#10;AAAhADj9If/WAAAAlAEAAAsAAAAAAAAAAAAAAAAALwEAAF9yZWxzLy5yZWxzUEsBAi0AFAAGAAgA&#10;AAAhALRCo8VPAgAA+AQAAA4AAAAAAAAAAAAAAAAALgIAAGRycy9lMm9Eb2MueG1sUEsBAi0AFAAG&#10;AAgAAAAhAIhfSTngAAAACAEAAA8AAAAAAAAAAAAAAAAAqQQAAGRycy9kb3ducmV2LnhtbFBLBQYA&#10;AAAABAAEAPMAAAC2BQAAAAA=&#10;" fillcolor="#5b9bd5 [3208]" strokecolor="white [3201]" strokeweight="1.5pt">
                <v:textbox>
                  <w:txbxContent>
                    <w:p w14:paraId="73D8C2A9" w14:textId="373687BD" w:rsidR="00C908F2" w:rsidRPr="00A44FE7" w:rsidRDefault="00C908F2" w:rsidP="00C908F2">
                      <w:pPr>
                        <w:jc w:val="center"/>
                        <w:rPr>
                          <w:rFonts w:ascii="DK Lemon Yellow Sun" w:hAnsi="DK Lemon Yellow Sun"/>
                          <w:color w:val="FFFFFF" w:themeColor="background1"/>
                          <w:sz w:val="36"/>
                        </w:rPr>
                      </w:pPr>
                      <w:r>
                        <w:rPr>
                          <w:noProof/>
                        </w:rPr>
                        <w:drawing>
                          <wp:inline distT="0" distB="0" distL="0" distR="0" wp14:anchorId="5C1CDFBF" wp14:editId="19B078D7">
                            <wp:extent cx="842010" cy="814070"/>
                            <wp:effectExtent l="0" t="0" r="0" b="5080"/>
                            <wp:docPr id="3" name="Picture 3" descr="Viking Ship Clipart Denmark Viking - Denmark Cartoon Transparent PNG -  835x766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Ship Clipart Denmark Viking - Denmark Cartoon Transparent PNG -  835x766 - Free Download on Ni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814070"/>
                                    </a:xfrm>
                                    <a:prstGeom prst="rect">
                                      <a:avLst/>
                                    </a:prstGeom>
                                    <a:noFill/>
                                    <a:ln>
                                      <a:noFill/>
                                    </a:ln>
                                  </pic:spPr>
                                </pic:pic>
                              </a:graphicData>
                            </a:graphic>
                          </wp:inline>
                        </w:drawing>
                      </w:r>
                    </w:p>
                  </w:txbxContent>
                </v:textbox>
              </v:rect>
            </w:pict>
          </mc:Fallback>
        </mc:AlternateContent>
      </w:r>
      <w:r>
        <w:rPr>
          <w:rFonts w:ascii="Maiandra GD" w:hAnsi="Maiandra GD"/>
          <w:b/>
          <w:noProof/>
          <w:sz w:val="44"/>
        </w:rPr>
        <w:drawing>
          <wp:anchor distT="0" distB="0" distL="114300" distR="114300" simplePos="0" relativeHeight="251660288" behindDoc="0" locked="0" layoutInCell="1" allowOverlap="1" wp14:anchorId="1CC736E5" wp14:editId="2191B421">
            <wp:simplePos x="0" y="0"/>
            <wp:positionH relativeFrom="column">
              <wp:posOffset>1047750</wp:posOffset>
            </wp:positionH>
            <wp:positionV relativeFrom="paragraph">
              <wp:posOffset>9525</wp:posOffset>
            </wp:positionV>
            <wp:extent cx="5438775" cy="542925"/>
            <wp:effectExtent l="0" t="0" r="9525" b="0"/>
            <wp:wrapNone/>
            <wp:docPr id="2" name="Picture 1" descr="http://static.wixstatic.com/media/ed18ab7c9cf4d6ffbb63395cc1e9a4a3.png_srz_571_57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ed18ab7c9cf4d6ffbb63395cc1e9a4a3.png_srz_571_57_75_22_0.50_1.20_0.00_png_srz"/>
                    <pic:cNvPicPr>
                      <a:picLocks noChangeAspect="1" noChangeArrowheads="1"/>
                    </pic:cNvPicPr>
                  </pic:nvPicPr>
                  <pic:blipFill>
                    <a:blip r:embed="rId9" cstate="print"/>
                    <a:srcRect/>
                    <a:stretch>
                      <a:fillRect/>
                    </a:stretch>
                  </pic:blipFill>
                  <pic:spPr bwMode="auto">
                    <a:xfrm>
                      <a:off x="0" y="0"/>
                      <a:ext cx="5438775" cy="542925"/>
                    </a:xfrm>
                    <a:prstGeom prst="rect">
                      <a:avLst/>
                    </a:prstGeom>
                    <a:noFill/>
                    <a:ln w="9525">
                      <a:noFill/>
                      <a:miter lim="800000"/>
                      <a:headEnd/>
                      <a:tailEnd/>
                    </a:ln>
                  </pic:spPr>
                </pic:pic>
              </a:graphicData>
            </a:graphic>
          </wp:anchor>
        </w:drawing>
      </w:r>
      <w:r w:rsidRPr="00242728">
        <w:rPr>
          <w:noProof/>
        </w:rPr>
        <w:t xml:space="preserve"> </w:t>
      </w:r>
      <w:r w:rsidRPr="002A0BD4">
        <w:rPr>
          <w:rFonts w:ascii="Maiandra GD" w:hAnsi="Maiandra GD"/>
          <w:b/>
          <w:sz w:val="44"/>
        </w:rPr>
        <w:t xml:space="preserve">    </w:t>
      </w:r>
      <w:r w:rsidRPr="002A0BD4">
        <w:rPr>
          <w:rFonts w:ascii="Maiandra GD" w:hAnsi="Maiandra GD"/>
          <w:b/>
          <w:sz w:val="44"/>
        </w:rPr>
        <w:tab/>
      </w:r>
    </w:p>
    <w:p w14:paraId="59D527C3" w14:textId="77777777" w:rsidR="00C908F2" w:rsidRDefault="00C908F2" w:rsidP="00C908F2">
      <w:pPr>
        <w:ind w:left="2880" w:firstLine="720"/>
        <w:rPr>
          <w:rFonts w:ascii="Maiandra GD" w:hAnsi="Maiandra GD"/>
          <w:sz w:val="20"/>
          <w:szCs w:val="28"/>
        </w:rPr>
      </w:pPr>
      <w:r>
        <w:rPr>
          <w:rFonts w:ascii="Maiandra GD" w:hAnsi="Maiandra GD"/>
          <w:noProof/>
          <w:u w:val="single"/>
        </w:rPr>
        <mc:AlternateContent>
          <mc:Choice Requires="wps">
            <w:drawing>
              <wp:anchor distT="0" distB="0" distL="114300" distR="114300" simplePos="0" relativeHeight="251659264" behindDoc="0" locked="0" layoutInCell="1" allowOverlap="1" wp14:anchorId="6DB824A9" wp14:editId="4C635CF5">
                <wp:simplePos x="0" y="0"/>
                <wp:positionH relativeFrom="column">
                  <wp:posOffset>1181735</wp:posOffset>
                </wp:positionH>
                <wp:positionV relativeFrom="paragraph">
                  <wp:posOffset>108585</wp:posOffset>
                </wp:positionV>
                <wp:extent cx="2948305" cy="1456055"/>
                <wp:effectExtent l="0" t="0" r="0" b="0"/>
                <wp:wrapSquare wrapText="bothSides"/>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8305" cy="1456055"/>
                        </a:xfrm>
                        <a:prstGeom prst="rect">
                          <a:avLst/>
                        </a:prstGeom>
                      </wps:spPr>
                      <wps:txbx>
                        <w:txbxContent>
                          <w:p w14:paraId="6236BF0D" w14:textId="5185AD24" w:rsidR="00C908F2" w:rsidRPr="0051358F" w:rsidRDefault="00C908F2" w:rsidP="00C908F2">
                            <w:pPr>
                              <w:pStyle w:val="NormalWeb"/>
                              <w:spacing w:before="0" w:beforeAutospacing="0" w:after="0" w:afterAutospacing="0"/>
                              <w:rPr>
                                <w:rFonts w:ascii="DK Bocadillo" w:eastAsia="Smoothie Shoppe" w:hAnsi="DK Bocadillo" w:cs="Smoothie Shoppe"/>
                                <w:color w:val="2E74B5" w:themeColor="accent5" w:themeShade="BF"/>
                                <w:sz w:val="144"/>
                              </w:rPr>
                            </w:pPr>
                            <w:r w:rsidRPr="0051358F">
                              <w:rPr>
                                <w:rFonts w:ascii="DK Bocadillo" w:eastAsia="Smoothie Shoppe" w:hAnsi="DK Bocadillo" w:cs="Smoothie Shoppe"/>
                                <w:color w:val="2E74B5" w:themeColor="accent5" w:themeShade="BF"/>
                                <w:sz w:val="44"/>
                              </w:rPr>
                              <w:t>M</w:t>
                            </w:r>
                            <w:r w:rsidR="004D50E3">
                              <w:rPr>
                                <w:rFonts w:ascii="DK Bocadillo" w:eastAsia="Smoothie Shoppe" w:hAnsi="DK Bocadillo" w:cs="Smoothie Shoppe"/>
                                <w:color w:val="2E74B5" w:themeColor="accent5" w:themeShade="BF"/>
                                <w:sz w:val="44"/>
                              </w:rPr>
                              <w:t>s. Valerie Brown</w:t>
                            </w:r>
                          </w:p>
                          <w:p w14:paraId="694C4C8F" w14:textId="60640C70" w:rsidR="00C908F2" w:rsidRPr="00811961" w:rsidRDefault="00C908F2" w:rsidP="00C908F2">
                            <w:pPr>
                              <w:pStyle w:val="NormalWeb"/>
                              <w:spacing w:before="0" w:beforeAutospacing="0" w:after="0" w:afterAutospacing="0"/>
                              <w:rPr>
                                <w:rFonts w:ascii="KG Lego" w:hAnsi="KG Lego"/>
                                <w:color w:val="538135" w:themeColor="accent6" w:themeShade="BF"/>
                              </w:rPr>
                            </w:pPr>
                            <w:r w:rsidRPr="00811961">
                              <w:rPr>
                                <w:rFonts w:ascii="KG Lego" w:hAnsi="KG Lego"/>
                                <w:color w:val="538135" w:themeColor="accent6" w:themeShade="BF"/>
                              </w:rPr>
                              <w:t xml:space="preserve">Sixth Grade </w:t>
                            </w:r>
                            <w:r w:rsidR="00EA051C">
                              <w:rPr>
                                <w:rFonts w:ascii="KG Lego" w:hAnsi="KG Lego"/>
                                <w:color w:val="538135" w:themeColor="accent6" w:themeShade="BF"/>
                              </w:rPr>
                              <w:t>Math 6 Accelerated</w:t>
                            </w:r>
                          </w:p>
                          <w:p w14:paraId="2F21E6F0" w14:textId="77777777" w:rsidR="00C908F2" w:rsidRPr="001B6D8E" w:rsidRDefault="00C908F2" w:rsidP="00C908F2">
                            <w:pPr>
                              <w:pStyle w:val="NormalWeb"/>
                              <w:spacing w:before="0" w:beforeAutospacing="0" w:after="0" w:afterAutospacing="0"/>
                              <w:rPr>
                                <w:rFonts w:ascii="DK Mango Smoothie" w:hAnsi="DK Mango Smoothie"/>
                                <w:color w:val="C45911" w:themeColor="accent2" w:themeShade="BF"/>
                                <w:sz w:val="40"/>
                              </w:rPr>
                            </w:pPr>
                            <w:r>
                              <w:rPr>
                                <w:rFonts w:ascii="DK Mango Smoothie" w:hAnsi="DK Mango Smoothie"/>
                                <w:color w:val="C45911" w:themeColor="accent2" w:themeShade="BF"/>
                                <w:sz w:val="40"/>
                              </w:rPr>
                              <w:t>NWMS</w:t>
                            </w:r>
                            <w:r w:rsidRPr="001B6D8E">
                              <w:rPr>
                                <w:rFonts w:ascii="DK Mango Smoothie" w:hAnsi="DK Mango Smoothie"/>
                                <w:color w:val="C45911" w:themeColor="accent2" w:themeShade="BF"/>
                                <w:sz w:val="40"/>
                              </w:rPr>
                              <w:t xml:space="preserve"> Middle School</w:t>
                            </w:r>
                          </w:p>
                          <w:p w14:paraId="42A548A0" w14:textId="3BCF5813" w:rsidR="00C908F2" w:rsidRPr="001B6D8E" w:rsidRDefault="00C908F2" w:rsidP="00C908F2">
                            <w:pPr>
                              <w:pStyle w:val="NormalWeb"/>
                              <w:spacing w:before="0" w:beforeAutospacing="0" w:after="0" w:afterAutospacing="0"/>
                              <w:rPr>
                                <w:rFonts w:ascii="Tw Cen MT" w:hAnsi="Tw Cen MT"/>
                                <w:sz w:val="22"/>
                                <w:szCs w:val="22"/>
                              </w:rPr>
                            </w:pPr>
                          </w:p>
                          <w:p w14:paraId="59DFE7E2" w14:textId="77777777" w:rsidR="00C908F2" w:rsidRDefault="00C908F2" w:rsidP="00C908F2">
                            <w:pPr>
                              <w:pStyle w:val="NormalWeb"/>
                              <w:spacing w:before="0" w:beforeAutospacing="0" w:after="0" w:afterAutospacing="0"/>
                              <w:rPr>
                                <w:rStyle w:val="color15"/>
                                <w:rFonts w:ascii="Tw Cen MT" w:hAnsi="Tw Cen MT"/>
                                <w:color w:val="000000"/>
                                <w:sz w:val="22"/>
                                <w:szCs w:val="22"/>
                                <w:bdr w:val="none" w:sz="0" w:space="0" w:color="auto" w:frame="1"/>
                              </w:rPr>
                            </w:pPr>
                            <w:r>
                              <w:rPr>
                                <w:rStyle w:val="color15"/>
                                <w:rFonts w:ascii="Tw Cen MT" w:hAnsi="Tw Cen MT"/>
                                <w:color w:val="000000"/>
                                <w:sz w:val="22"/>
                                <w:szCs w:val="22"/>
                                <w:bdr w:val="none" w:sz="0" w:space="0" w:color="auto" w:frame="1"/>
                              </w:rPr>
                              <w:t>336</w:t>
                            </w:r>
                            <w:r w:rsidRPr="001B6D8E">
                              <w:rPr>
                                <w:rStyle w:val="color15"/>
                                <w:rFonts w:ascii="Tw Cen MT" w:hAnsi="Tw Cen MT"/>
                                <w:color w:val="000000"/>
                                <w:sz w:val="22"/>
                                <w:szCs w:val="22"/>
                                <w:bdr w:val="none" w:sz="0" w:space="0" w:color="auto" w:frame="1"/>
                              </w:rPr>
                              <w:t>.</w:t>
                            </w:r>
                            <w:r>
                              <w:rPr>
                                <w:rStyle w:val="color15"/>
                                <w:rFonts w:ascii="Tw Cen MT" w:hAnsi="Tw Cen MT"/>
                                <w:color w:val="000000"/>
                                <w:sz w:val="22"/>
                                <w:szCs w:val="22"/>
                                <w:bdr w:val="none" w:sz="0" w:space="0" w:color="auto" w:frame="1"/>
                              </w:rPr>
                              <w:t>605</w:t>
                            </w:r>
                            <w:r w:rsidRPr="001B6D8E">
                              <w:rPr>
                                <w:rStyle w:val="color15"/>
                                <w:rFonts w:ascii="Tw Cen MT" w:hAnsi="Tw Cen MT"/>
                                <w:color w:val="000000"/>
                                <w:sz w:val="22"/>
                                <w:szCs w:val="22"/>
                                <w:bdr w:val="none" w:sz="0" w:space="0" w:color="auto" w:frame="1"/>
                              </w:rPr>
                              <w:t>.</w:t>
                            </w:r>
                            <w:r>
                              <w:rPr>
                                <w:rStyle w:val="color15"/>
                                <w:rFonts w:ascii="Tw Cen MT" w:hAnsi="Tw Cen MT"/>
                                <w:color w:val="000000"/>
                                <w:sz w:val="22"/>
                                <w:szCs w:val="22"/>
                                <w:bdr w:val="none" w:sz="0" w:space="0" w:color="auto" w:frame="1"/>
                              </w:rPr>
                              <w:t>3333</w:t>
                            </w:r>
                          </w:p>
                          <w:p w14:paraId="7DCFA70F" w14:textId="3437515F" w:rsidR="00C908F2" w:rsidRPr="00123B7B" w:rsidRDefault="004D50E3" w:rsidP="00C908F2">
                            <w:pPr>
                              <w:pStyle w:val="NormalWeb"/>
                              <w:spacing w:before="0" w:beforeAutospacing="0" w:after="0" w:afterAutospacing="0"/>
                              <w:rPr>
                                <w:rFonts w:ascii="Tw Cen MT" w:hAnsi="Tw Cen MT"/>
                                <w:sz w:val="22"/>
                                <w:szCs w:val="22"/>
                              </w:rPr>
                            </w:pPr>
                            <w:r>
                              <w:rPr>
                                <w:rFonts w:ascii="Tw Cen MT" w:hAnsi="Tw Cen MT"/>
                                <w:sz w:val="22"/>
                                <w:szCs w:val="22"/>
                              </w:rPr>
                              <w:t>brownv</w:t>
                            </w:r>
                            <w:r w:rsidR="00C908F2" w:rsidRPr="001B6D8E">
                              <w:rPr>
                                <w:rFonts w:ascii="Tw Cen MT" w:hAnsi="Tw Cen MT"/>
                                <w:sz w:val="22"/>
                                <w:szCs w:val="22"/>
                              </w:rPr>
                              <w:t>@</w:t>
                            </w:r>
                            <w:r w:rsidR="00C908F2">
                              <w:rPr>
                                <w:rFonts w:ascii="Tw Cen MT" w:hAnsi="Tw Cen MT"/>
                                <w:sz w:val="22"/>
                                <w:szCs w:val="22"/>
                              </w:rPr>
                              <w:t>gcsnc.com</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6DB824A9" id="Rectangle 14" o:spid="_x0000_s1027" style="position:absolute;left:0;text-align:left;margin-left:93.05pt;margin-top:8.55pt;width:232.15pt;height:1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nIeQEAAOgCAAAOAAAAZHJzL2Uyb0RvYy54bWysUtFOKyEQfb+J/0B4t2yrNbrp1pgYfTFq&#10;4r0fQFnoEheGMNjd/r0DXavxvhlfJszM4XDmDKvr0fVspyNa8A2fzyrOtFfQWr9t+L+/d6eXnGGS&#10;vpU9eN3wvUZ+vT75sxpCrRfQQd/qyIjEYz2EhncphVoIVJ12EmcQtKemgehkojRuRRvlQOyuF4uq&#10;uhADxDZEUBqRqreHJl8XfmO0Sk/GoE6sbzhpSyXGEjc5ivVK1tsoQ2fVJEP+QIWT1tOjR6pbmSR7&#10;i/Y/KmdVBASTZgqcAGOs0mUGmmZefZvmpZNBl1nIHAxHm/D3aNXj7iU8xywdwwOoVyRHxBCwPnZy&#10;ghNmNNFlLAlnY3Fxf3RRj4kpKi6uzi/PqiVninrz8+VFtVxmn4WsP66HiOleg2P50PBIayruyd0D&#10;pgP0AzKpOQjIUtK4GZltiTqT5soG2v1zZANtseGevlnhwnDzluDOFr5P2MRHdhZF0+rzvr7mBfX5&#10;QdfvAAAA//8DAFBLAwQUAAYACAAAACEActSBot4AAAAKAQAADwAAAGRycy9kb3ducmV2LnhtbEyP&#10;zU7DMBCE70i8g7VIXBC1G4VQhTgVQvxI7YnSB3DjJbGI11HspOHtWU5w2h3NaPbbarv4Xsw4RhdI&#10;w3qlQCA1wTpqNRw/Xm43IGIyZE0fCDV8Y4RtfXlRmdKGM73jfEit4BKKpdHQpTSUUsamQ2/iKgxI&#10;7H2G0ZvEcmylHc2Zy30vM6UK6Y0jvtCZAZ86bL4Ok9eQv2a7Z3ej9s7Pkznu5KjeaK/19dXy+AAi&#10;4ZL+wvCLz+hQM9MpTGSj6FlvijVHebnnyYHiTuUgThqyvMhB1pX8/0L9AwAA//8DAFBLAQItABQA&#10;BgAIAAAAIQC2gziS/gAAAOEBAAATAAAAAAAAAAAAAAAAAAAAAABbQ29udGVudF9UeXBlc10ueG1s&#10;UEsBAi0AFAAGAAgAAAAhADj9If/WAAAAlAEAAAsAAAAAAAAAAAAAAAAALwEAAF9yZWxzLy5yZWxz&#10;UEsBAi0AFAAGAAgAAAAhACONCch5AQAA6AIAAA4AAAAAAAAAAAAAAAAALgIAAGRycy9lMm9Eb2Mu&#10;eG1sUEsBAi0AFAAGAAgAAAAhAHLUgaLeAAAACgEAAA8AAAAAAAAAAAAAAAAA0wMAAGRycy9kb3du&#10;cmV2LnhtbFBLBQYAAAAABAAEAPMAAADeBAAAAAA=&#10;" filled="f" stroked="f">
                <v:textbox style="mso-fit-shape-to-text:t">
                  <w:txbxContent>
                    <w:p w14:paraId="6236BF0D" w14:textId="5185AD24" w:rsidR="00C908F2" w:rsidRPr="0051358F" w:rsidRDefault="00C908F2" w:rsidP="00C908F2">
                      <w:pPr>
                        <w:pStyle w:val="NormalWeb"/>
                        <w:spacing w:before="0" w:beforeAutospacing="0" w:after="0" w:afterAutospacing="0"/>
                        <w:rPr>
                          <w:rFonts w:ascii="DK Bocadillo" w:eastAsia="Smoothie Shoppe" w:hAnsi="DK Bocadillo" w:cs="Smoothie Shoppe"/>
                          <w:color w:val="2E74B5" w:themeColor="accent5" w:themeShade="BF"/>
                          <w:sz w:val="144"/>
                        </w:rPr>
                      </w:pPr>
                      <w:r w:rsidRPr="0051358F">
                        <w:rPr>
                          <w:rFonts w:ascii="DK Bocadillo" w:eastAsia="Smoothie Shoppe" w:hAnsi="DK Bocadillo" w:cs="Smoothie Shoppe"/>
                          <w:color w:val="2E74B5" w:themeColor="accent5" w:themeShade="BF"/>
                          <w:sz w:val="44"/>
                        </w:rPr>
                        <w:t>M</w:t>
                      </w:r>
                      <w:r w:rsidR="004D50E3">
                        <w:rPr>
                          <w:rFonts w:ascii="DK Bocadillo" w:eastAsia="Smoothie Shoppe" w:hAnsi="DK Bocadillo" w:cs="Smoothie Shoppe"/>
                          <w:color w:val="2E74B5" w:themeColor="accent5" w:themeShade="BF"/>
                          <w:sz w:val="44"/>
                        </w:rPr>
                        <w:t>s. Valerie Brown</w:t>
                      </w:r>
                    </w:p>
                    <w:p w14:paraId="694C4C8F" w14:textId="60640C70" w:rsidR="00C908F2" w:rsidRPr="00811961" w:rsidRDefault="00C908F2" w:rsidP="00C908F2">
                      <w:pPr>
                        <w:pStyle w:val="NormalWeb"/>
                        <w:spacing w:before="0" w:beforeAutospacing="0" w:after="0" w:afterAutospacing="0"/>
                        <w:rPr>
                          <w:rFonts w:ascii="KG Lego" w:hAnsi="KG Lego"/>
                          <w:color w:val="538135" w:themeColor="accent6" w:themeShade="BF"/>
                        </w:rPr>
                      </w:pPr>
                      <w:r w:rsidRPr="00811961">
                        <w:rPr>
                          <w:rFonts w:ascii="KG Lego" w:hAnsi="KG Lego"/>
                          <w:color w:val="538135" w:themeColor="accent6" w:themeShade="BF"/>
                        </w:rPr>
                        <w:t xml:space="preserve">Sixth Grade </w:t>
                      </w:r>
                      <w:r w:rsidR="00EA051C">
                        <w:rPr>
                          <w:rFonts w:ascii="KG Lego" w:hAnsi="KG Lego"/>
                          <w:color w:val="538135" w:themeColor="accent6" w:themeShade="BF"/>
                        </w:rPr>
                        <w:t>Math 6 Accelerated</w:t>
                      </w:r>
                    </w:p>
                    <w:p w14:paraId="2F21E6F0" w14:textId="77777777" w:rsidR="00C908F2" w:rsidRPr="001B6D8E" w:rsidRDefault="00C908F2" w:rsidP="00C908F2">
                      <w:pPr>
                        <w:pStyle w:val="NormalWeb"/>
                        <w:spacing w:before="0" w:beforeAutospacing="0" w:after="0" w:afterAutospacing="0"/>
                        <w:rPr>
                          <w:rFonts w:ascii="DK Mango Smoothie" w:hAnsi="DK Mango Smoothie"/>
                          <w:color w:val="C45911" w:themeColor="accent2" w:themeShade="BF"/>
                          <w:sz w:val="40"/>
                        </w:rPr>
                      </w:pPr>
                      <w:r>
                        <w:rPr>
                          <w:rFonts w:ascii="DK Mango Smoothie" w:hAnsi="DK Mango Smoothie"/>
                          <w:color w:val="C45911" w:themeColor="accent2" w:themeShade="BF"/>
                          <w:sz w:val="40"/>
                        </w:rPr>
                        <w:t>NWMS</w:t>
                      </w:r>
                      <w:r w:rsidRPr="001B6D8E">
                        <w:rPr>
                          <w:rFonts w:ascii="DK Mango Smoothie" w:hAnsi="DK Mango Smoothie"/>
                          <w:color w:val="C45911" w:themeColor="accent2" w:themeShade="BF"/>
                          <w:sz w:val="40"/>
                        </w:rPr>
                        <w:t xml:space="preserve"> Middle School</w:t>
                      </w:r>
                    </w:p>
                    <w:p w14:paraId="42A548A0" w14:textId="3BCF5813" w:rsidR="00C908F2" w:rsidRPr="001B6D8E" w:rsidRDefault="00C908F2" w:rsidP="00C908F2">
                      <w:pPr>
                        <w:pStyle w:val="NormalWeb"/>
                        <w:spacing w:before="0" w:beforeAutospacing="0" w:after="0" w:afterAutospacing="0"/>
                        <w:rPr>
                          <w:rFonts w:ascii="Tw Cen MT" w:hAnsi="Tw Cen MT"/>
                          <w:sz w:val="22"/>
                          <w:szCs w:val="22"/>
                        </w:rPr>
                      </w:pPr>
                    </w:p>
                    <w:p w14:paraId="59DFE7E2" w14:textId="77777777" w:rsidR="00C908F2" w:rsidRDefault="00C908F2" w:rsidP="00C908F2">
                      <w:pPr>
                        <w:pStyle w:val="NormalWeb"/>
                        <w:spacing w:before="0" w:beforeAutospacing="0" w:after="0" w:afterAutospacing="0"/>
                        <w:rPr>
                          <w:rStyle w:val="color15"/>
                          <w:rFonts w:ascii="Tw Cen MT" w:hAnsi="Tw Cen MT"/>
                          <w:color w:val="000000"/>
                          <w:sz w:val="22"/>
                          <w:szCs w:val="22"/>
                          <w:bdr w:val="none" w:sz="0" w:space="0" w:color="auto" w:frame="1"/>
                        </w:rPr>
                      </w:pPr>
                      <w:r>
                        <w:rPr>
                          <w:rStyle w:val="color15"/>
                          <w:rFonts w:ascii="Tw Cen MT" w:hAnsi="Tw Cen MT"/>
                          <w:color w:val="000000"/>
                          <w:sz w:val="22"/>
                          <w:szCs w:val="22"/>
                          <w:bdr w:val="none" w:sz="0" w:space="0" w:color="auto" w:frame="1"/>
                        </w:rPr>
                        <w:t>336</w:t>
                      </w:r>
                      <w:r w:rsidRPr="001B6D8E">
                        <w:rPr>
                          <w:rStyle w:val="color15"/>
                          <w:rFonts w:ascii="Tw Cen MT" w:hAnsi="Tw Cen MT"/>
                          <w:color w:val="000000"/>
                          <w:sz w:val="22"/>
                          <w:szCs w:val="22"/>
                          <w:bdr w:val="none" w:sz="0" w:space="0" w:color="auto" w:frame="1"/>
                        </w:rPr>
                        <w:t>.</w:t>
                      </w:r>
                      <w:r>
                        <w:rPr>
                          <w:rStyle w:val="color15"/>
                          <w:rFonts w:ascii="Tw Cen MT" w:hAnsi="Tw Cen MT"/>
                          <w:color w:val="000000"/>
                          <w:sz w:val="22"/>
                          <w:szCs w:val="22"/>
                          <w:bdr w:val="none" w:sz="0" w:space="0" w:color="auto" w:frame="1"/>
                        </w:rPr>
                        <w:t>605</w:t>
                      </w:r>
                      <w:r w:rsidRPr="001B6D8E">
                        <w:rPr>
                          <w:rStyle w:val="color15"/>
                          <w:rFonts w:ascii="Tw Cen MT" w:hAnsi="Tw Cen MT"/>
                          <w:color w:val="000000"/>
                          <w:sz w:val="22"/>
                          <w:szCs w:val="22"/>
                          <w:bdr w:val="none" w:sz="0" w:space="0" w:color="auto" w:frame="1"/>
                        </w:rPr>
                        <w:t>.</w:t>
                      </w:r>
                      <w:r>
                        <w:rPr>
                          <w:rStyle w:val="color15"/>
                          <w:rFonts w:ascii="Tw Cen MT" w:hAnsi="Tw Cen MT"/>
                          <w:color w:val="000000"/>
                          <w:sz w:val="22"/>
                          <w:szCs w:val="22"/>
                          <w:bdr w:val="none" w:sz="0" w:space="0" w:color="auto" w:frame="1"/>
                        </w:rPr>
                        <w:t>3333</w:t>
                      </w:r>
                    </w:p>
                    <w:p w14:paraId="7DCFA70F" w14:textId="3437515F" w:rsidR="00C908F2" w:rsidRPr="00123B7B" w:rsidRDefault="004D50E3" w:rsidP="00C908F2">
                      <w:pPr>
                        <w:pStyle w:val="NormalWeb"/>
                        <w:spacing w:before="0" w:beforeAutospacing="0" w:after="0" w:afterAutospacing="0"/>
                        <w:rPr>
                          <w:rFonts w:ascii="Tw Cen MT" w:hAnsi="Tw Cen MT"/>
                          <w:sz w:val="22"/>
                          <w:szCs w:val="22"/>
                        </w:rPr>
                      </w:pPr>
                      <w:r>
                        <w:rPr>
                          <w:rFonts w:ascii="Tw Cen MT" w:hAnsi="Tw Cen MT"/>
                          <w:sz w:val="22"/>
                          <w:szCs w:val="22"/>
                        </w:rPr>
                        <w:t>brownv</w:t>
                      </w:r>
                      <w:r w:rsidR="00C908F2" w:rsidRPr="001B6D8E">
                        <w:rPr>
                          <w:rFonts w:ascii="Tw Cen MT" w:hAnsi="Tw Cen MT"/>
                          <w:sz w:val="22"/>
                          <w:szCs w:val="22"/>
                        </w:rPr>
                        <w:t>@</w:t>
                      </w:r>
                      <w:r w:rsidR="00C908F2">
                        <w:rPr>
                          <w:rFonts w:ascii="Tw Cen MT" w:hAnsi="Tw Cen MT"/>
                          <w:sz w:val="22"/>
                          <w:szCs w:val="22"/>
                        </w:rPr>
                        <w:t>gcsnc.com</w:t>
                      </w:r>
                    </w:p>
                  </w:txbxContent>
                </v:textbox>
                <w10:wrap type="square"/>
              </v:rect>
            </w:pict>
          </mc:Fallback>
        </mc:AlternateContent>
      </w:r>
    </w:p>
    <w:p w14:paraId="616355CE" w14:textId="77777777" w:rsidR="00C908F2" w:rsidRPr="00724A6F" w:rsidRDefault="00C908F2" w:rsidP="00C908F2">
      <w:pPr>
        <w:rPr>
          <w:rFonts w:ascii="Maiandra GD" w:hAnsi="Maiandra GD"/>
          <w:sz w:val="20"/>
          <w:szCs w:val="28"/>
        </w:rPr>
      </w:pPr>
      <w:r w:rsidRPr="00724A6F">
        <w:rPr>
          <w:rFonts w:ascii="Maiandra GD" w:hAnsi="Maiandra GD"/>
          <w:sz w:val="20"/>
          <w:szCs w:val="28"/>
        </w:rPr>
        <w:tab/>
      </w:r>
    </w:p>
    <w:p w14:paraId="3ADFA43E" w14:textId="77777777" w:rsidR="00C908F2" w:rsidRDefault="00C908F2" w:rsidP="00C908F2">
      <w:pPr>
        <w:pStyle w:val="Heading9"/>
        <w:rPr>
          <w:rFonts w:ascii="Maiandra GD" w:hAnsi="Maiandra GD"/>
          <w:sz w:val="24"/>
          <w:u w:val="single"/>
        </w:rPr>
      </w:pPr>
    </w:p>
    <w:p w14:paraId="30ACA149" w14:textId="77777777" w:rsidR="00C908F2" w:rsidRDefault="00C908F2" w:rsidP="00C908F2">
      <w:pPr>
        <w:pStyle w:val="Heading9"/>
        <w:rPr>
          <w:rFonts w:ascii="Maiandra GD" w:hAnsi="Maiandra GD"/>
          <w:sz w:val="24"/>
          <w:u w:val="single"/>
        </w:rPr>
      </w:pPr>
    </w:p>
    <w:p w14:paraId="69B4414A" w14:textId="77777777" w:rsidR="00C908F2" w:rsidRDefault="00C908F2" w:rsidP="00C908F2">
      <w:pPr>
        <w:pStyle w:val="Heading9"/>
        <w:rPr>
          <w:rFonts w:ascii="Maiandra GD" w:hAnsi="Maiandra GD"/>
          <w:sz w:val="24"/>
          <w:u w:val="single"/>
        </w:rPr>
      </w:pPr>
    </w:p>
    <w:p w14:paraId="43399092" w14:textId="77777777" w:rsidR="00C908F2" w:rsidRDefault="00C908F2" w:rsidP="00C908F2">
      <w:pPr>
        <w:pStyle w:val="Heading9"/>
        <w:tabs>
          <w:tab w:val="center" w:pos="663"/>
        </w:tabs>
        <w:rPr>
          <w:rFonts w:ascii="Maiandra GD" w:hAnsi="Maiandra GD"/>
          <w:sz w:val="24"/>
          <w:u w:val="single"/>
        </w:rPr>
      </w:pPr>
    </w:p>
    <w:p w14:paraId="126BFEF8" w14:textId="77777777" w:rsidR="00C908F2" w:rsidRDefault="00C908F2" w:rsidP="00C908F2">
      <w:pPr>
        <w:pStyle w:val="Heading9"/>
        <w:rPr>
          <w:rFonts w:ascii="Maiandra GD" w:hAnsi="Maiandra GD"/>
          <w:sz w:val="24"/>
          <w:u w:val="single"/>
        </w:rPr>
      </w:pPr>
    </w:p>
    <w:p w14:paraId="54211FF9" w14:textId="77777777" w:rsidR="00C908F2" w:rsidRPr="0046098B" w:rsidRDefault="00C908F2" w:rsidP="00C908F2">
      <w:pPr>
        <w:pStyle w:val="Heading9"/>
        <w:rPr>
          <w:rFonts w:ascii="Maiandra GD" w:hAnsi="Maiandra GD"/>
          <w:sz w:val="24"/>
          <w:u w:val="single"/>
        </w:rPr>
      </w:pPr>
      <w:r w:rsidRPr="0046098B">
        <w:rPr>
          <w:rFonts w:ascii="Press Style" w:hAnsi="Press Style"/>
          <w:sz w:val="48"/>
          <w:u w:val="single"/>
        </w:rPr>
        <w:br/>
      </w:r>
    </w:p>
    <w:p w14:paraId="15D46FEC" w14:textId="77777777" w:rsidR="00C908F2" w:rsidRPr="0046098B" w:rsidRDefault="00C908F2" w:rsidP="00C908F2">
      <w:pPr>
        <w:pStyle w:val="Heading9"/>
        <w:rPr>
          <w:rFonts w:ascii="COCOGOOSE" w:hAnsi="COCOGOOSE"/>
          <w:sz w:val="28"/>
          <w:szCs w:val="36"/>
        </w:rPr>
      </w:pPr>
      <w:r w:rsidRPr="0046098B">
        <w:rPr>
          <w:rFonts w:ascii="COCOGOOSE" w:hAnsi="COCOGOOSE"/>
          <w:sz w:val="28"/>
          <w:szCs w:val="36"/>
        </w:rPr>
        <w:t>Course Overview</w:t>
      </w:r>
    </w:p>
    <w:p w14:paraId="11D669C2" w14:textId="1C72B515" w:rsidR="00C908F2" w:rsidRDefault="00C908F2" w:rsidP="00C908F2">
      <w:pPr>
        <w:rPr>
          <w:color w:val="000000"/>
          <w:sz w:val="27"/>
          <w:szCs w:val="27"/>
        </w:rPr>
      </w:pPr>
      <w:r>
        <w:rPr>
          <w:color w:val="000000"/>
          <w:sz w:val="27"/>
          <w:szCs w:val="27"/>
        </w:rPr>
        <w:t>The goal of 6</w:t>
      </w:r>
      <w:r w:rsidRPr="00B801C4">
        <w:rPr>
          <w:color w:val="000000"/>
          <w:sz w:val="27"/>
          <w:szCs w:val="27"/>
          <w:vertAlign w:val="superscript"/>
        </w:rPr>
        <w:t>th</w:t>
      </w:r>
      <w:r>
        <w:rPr>
          <w:color w:val="000000"/>
          <w:sz w:val="27"/>
          <w:szCs w:val="27"/>
        </w:rPr>
        <w:t xml:space="preserve"> Grade Math is to develop problem solving skills within each student to enable them to take the skills learned in class and apply them to real world problems. The emphasis on word problems will challenge and develop each student’s critical thinking skills. The result should be a student that is prepared to excel on the End of Grade test, as well as being prepared for future success in Math 7.</w:t>
      </w:r>
    </w:p>
    <w:p w14:paraId="69A3F3B7" w14:textId="77777777" w:rsidR="00C908F2" w:rsidRPr="00BB0FDE" w:rsidRDefault="00C908F2" w:rsidP="00C908F2">
      <w:pPr>
        <w:rPr>
          <w:sz w:val="28"/>
        </w:rPr>
      </w:pPr>
    </w:p>
    <w:p w14:paraId="51C9B52E" w14:textId="4CCA2A0D" w:rsidR="00C908F2" w:rsidRPr="00BB0FDE" w:rsidRDefault="00C908F2" w:rsidP="00C908F2">
      <w:pPr>
        <w:rPr>
          <w:sz w:val="28"/>
        </w:rPr>
      </w:pPr>
      <w:r w:rsidRPr="00BB0FDE">
        <w:rPr>
          <w:sz w:val="28"/>
        </w:rPr>
        <w:t xml:space="preserve">GCS uses “Open-Up Resources” Curriculum.  You may access the student version with the following link. </w:t>
      </w:r>
      <w:hyperlink r:id="rId10" w:history="1">
        <w:r w:rsidR="0007159A" w:rsidRPr="003B7261">
          <w:rPr>
            <w:rStyle w:val="Hyperlink"/>
            <w:sz w:val="28"/>
          </w:rPr>
          <w:t>(Open-Up Resources-Student Versions)</w:t>
        </w:r>
        <w:r w:rsidR="009F5E55" w:rsidRPr="003B7261">
          <w:rPr>
            <w:rStyle w:val="Hyperlink"/>
            <w:sz w:val="28"/>
          </w:rPr>
          <w:t>.</w:t>
        </w:r>
      </w:hyperlink>
      <w:r w:rsidRPr="00BB0FDE">
        <w:rPr>
          <w:sz w:val="28"/>
        </w:rPr>
        <w:t xml:space="preserve"> You will also find this link on my website and canvas home page.  Your child will be provided workbooks for each unit this year.   </w:t>
      </w:r>
      <w:r>
        <w:rPr>
          <w:sz w:val="28"/>
        </w:rPr>
        <w:t>Y</w:t>
      </w:r>
      <w:r w:rsidRPr="00BB0FDE">
        <w:rPr>
          <w:sz w:val="28"/>
        </w:rPr>
        <w:t>our child</w:t>
      </w:r>
      <w:r>
        <w:rPr>
          <w:sz w:val="28"/>
        </w:rPr>
        <w:t xml:space="preserve"> can</w:t>
      </w:r>
      <w:r w:rsidRPr="00BB0FDE">
        <w:rPr>
          <w:sz w:val="28"/>
        </w:rPr>
        <w:t xml:space="preserve"> write in the workbooks as well as make notes.  </w:t>
      </w:r>
      <w:r>
        <w:rPr>
          <w:sz w:val="28"/>
        </w:rPr>
        <w:t>In e</w:t>
      </w:r>
      <w:r w:rsidRPr="00BB0FDE">
        <w:rPr>
          <w:sz w:val="28"/>
        </w:rPr>
        <w:t xml:space="preserve">ach </w:t>
      </w:r>
      <w:r>
        <w:rPr>
          <w:sz w:val="28"/>
        </w:rPr>
        <w:t>l</w:t>
      </w:r>
      <w:r w:rsidRPr="00BB0FDE">
        <w:rPr>
          <w:sz w:val="28"/>
        </w:rPr>
        <w:t xml:space="preserve">esson you will find activities that are teacher guided, summary and practice problems.  We may not assign practice problems for each lesson, but your child can practice these problems for extra practice. </w:t>
      </w:r>
    </w:p>
    <w:p w14:paraId="42388FA9" w14:textId="77777777" w:rsidR="00C908F2" w:rsidRPr="0046098B" w:rsidRDefault="00C908F2" w:rsidP="00C908F2">
      <w:pPr>
        <w:widowControl w:val="0"/>
        <w:rPr>
          <w:rFonts w:ascii="Maiandra GD" w:hAnsi="Maiandra GD" w:cs="Tahoma"/>
          <w:b/>
        </w:rPr>
      </w:pPr>
      <w:r>
        <w:rPr>
          <w:rFonts w:ascii="Maiandra GD" w:hAnsi="Maiandra GD" w:cs="Tahoma"/>
          <w:noProof/>
        </w:rPr>
        <mc:AlternateContent>
          <mc:Choice Requires="wps">
            <w:drawing>
              <wp:anchor distT="0" distB="0" distL="114300" distR="114300" simplePos="0" relativeHeight="251662336" behindDoc="0" locked="0" layoutInCell="1" allowOverlap="1" wp14:anchorId="1AF1FCB2" wp14:editId="4CE87651">
                <wp:simplePos x="0" y="0"/>
                <wp:positionH relativeFrom="column">
                  <wp:posOffset>3711388</wp:posOffset>
                </wp:positionH>
                <wp:positionV relativeFrom="paragraph">
                  <wp:posOffset>154679</wp:posOffset>
                </wp:positionV>
                <wp:extent cx="3181350" cy="2599764"/>
                <wp:effectExtent l="0" t="0" r="0" b="0"/>
                <wp:wrapNone/>
                <wp:docPr id="5" name="Text Box 5"/>
                <wp:cNvGraphicFramePr/>
                <a:graphic xmlns:a="http://schemas.openxmlformats.org/drawingml/2006/main">
                  <a:graphicData uri="http://schemas.microsoft.com/office/word/2010/wordprocessingShape">
                    <wps:wsp>
                      <wps:cNvSpPr txBox="1"/>
                      <wps:spPr>
                        <a:xfrm>
                          <a:off x="0" y="0"/>
                          <a:ext cx="3181350" cy="2599764"/>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4702"/>
                            </w:tblGrid>
                            <w:tr w:rsidR="00C908F2" w14:paraId="54517A2D" w14:textId="77777777" w:rsidTr="00DB1DE7">
                              <w:trPr>
                                <w:trHeight w:val="800"/>
                              </w:trPr>
                              <w:tc>
                                <w:tcPr>
                                  <w:tcW w:w="4731" w:type="dxa"/>
                                </w:tcPr>
                                <w:p w14:paraId="61172928" w14:textId="77777777" w:rsidR="00C908F2" w:rsidRPr="0046098B" w:rsidRDefault="00C908F2" w:rsidP="001D19C8">
                                  <w:pPr>
                                    <w:pStyle w:val="Heading9"/>
                                    <w:jc w:val="center"/>
                                    <w:rPr>
                                      <w:rFonts w:ascii="COCOGOOSE" w:hAnsi="COCOGOOSE"/>
                                      <w:sz w:val="28"/>
                                      <w:szCs w:val="36"/>
                                    </w:rPr>
                                  </w:pPr>
                                  <w:r w:rsidRPr="0046098B">
                                    <w:rPr>
                                      <w:rFonts w:ascii="COCOGOOSE" w:hAnsi="COCOGOOSE"/>
                                      <w:sz w:val="28"/>
                                      <w:szCs w:val="36"/>
                                    </w:rPr>
                                    <w:t>Classroom Supplies</w:t>
                                  </w:r>
                                </w:p>
                                <w:p w14:paraId="2ADBFBA4" w14:textId="7C13C349" w:rsidR="00C908F2" w:rsidRPr="00C43887" w:rsidRDefault="00C908F2" w:rsidP="00C43887">
                                  <w:pPr>
                                    <w:pStyle w:val="Heading9"/>
                                    <w:jc w:val="center"/>
                                    <w:rPr>
                                      <w:rFonts w:ascii="COCOGOOSE" w:hAnsi="COCOGOOSE"/>
                                      <w:b w:val="0"/>
                                      <w:i/>
                                      <w:sz w:val="22"/>
                                      <w:szCs w:val="36"/>
                                    </w:rPr>
                                  </w:pPr>
                                  <w:r w:rsidRPr="0046098B">
                                    <w:rPr>
                                      <w:rFonts w:ascii="COCOGOOSE" w:hAnsi="COCOGOOSE"/>
                                      <w:i/>
                                      <w:sz w:val="22"/>
                                      <w:szCs w:val="36"/>
                                    </w:rPr>
                                    <w:t>(Needed each day)</w:t>
                                  </w:r>
                                </w:p>
                              </w:tc>
                            </w:tr>
                            <w:tr w:rsidR="00C908F2" w14:paraId="40F945D3" w14:textId="77777777" w:rsidTr="00DB1DE7">
                              <w:trPr>
                                <w:trHeight w:val="2705"/>
                              </w:trPr>
                              <w:tc>
                                <w:tcPr>
                                  <w:tcW w:w="4731" w:type="dxa"/>
                                </w:tcPr>
                                <w:p w14:paraId="54C8E1A5" w14:textId="77777777" w:rsidR="00C908F2" w:rsidRDefault="00C908F2" w:rsidP="00C908F2">
                                  <w:pPr>
                                    <w:pStyle w:val="ListParagraph"/>
                                    <w:numPr>
                                      <w:ilvl w:val="0"/>
                                      <w:numId w:val="1"/>
                                    </w:numPr>
                                  </w:pPr>
                                  <w:r>
                                    <w:t>Notebook paper</w:t>
                                  </w:r>
                                </w:p>
                                <w:p w14:paraId="4AEEB506" w14:textId="77777777" w:rsidR="00C908F2" w:rsidRDefault="00C908F2" w:rsidP="00C908F2">
                                  <w:pPr>
                                    <w:pStyle w:val="ListParagraph"/>
                                    <w:numPr>
                                      <w:ilvl w:val="0"/>
                                      <w:numId w:val="1"/>
                                    </w:numPr>
                                  </w:pPr>
                                  <w:r>
                                    <w:t>OUR Workbook</w:t>
                                  </w:r>
                                </w:p>
                                <w:p w14:paraId="42A3976C" w14:textId="77777777" w:rsidR="00C908F2" w:rsidRDefault="00C908F2" w:rsidP="00C908F2">
                                  <w:pPr>
                                    <w:pStyle w:val="ListParagraph"/>
                                    <w:numPr>
                                      <w:ilvl w:val="0"/>
                                      <w:numId w:val="1"/>
                                    </w:numPr>
                                  </w:pPr>
                                  <w:r>
                                    <w:t>Pencils</w:t>
                                  </w:r>
                                </w:p>
                                <w:p w14:paraId="18F4E7D3" w14:textId="77777777" w:rsidR="00C908F2" w:rsidRDefault="00C908F2" w:rsidP="00C908F2">
                                  <w:pPr>
                                    <w:pStyle w:val="ListParagraph"/>
                                    <w:numPr>
                                      <w:ilvl w:val="0"/>
                                      <w:numId w:val="1"/>
                                    </w:numPr>
                                  </w:pPr>
                                  <w:r>
                                    <w:t>Red pen</w:t>
                                  </w:r>
                                </w:p>
                                <w:p w14:paraId="066E381D" w14:textId="77777777" w:rsidR="00C908F2" w:rsidRDefault="00C908F2" w:rsidP="00C908F2">
                                  <w:pPr>
                                    <w:pStyle w:val="ListParagraph"/>
                                    <w:numPr>
                                      <w:ilvl w:val="0"/>
                                      <w:numId w:val="1"/>
                                    </w:numPr>
                                  </w:pPr>
                                  <w:r>
                                    <w:t>Highlighter</w:t>
                                  </w:r>
                                </w:p>
                                <w:p w14:paraId="4D6B5553" w14:textId="77777777" w:rsidR="00C908F2" w:rsidRDefault="00C908F2" w:rsidP="00C908F2">
                                  <w:pPr>
                                    <w:pStyle w:val="ListParagraph"/>
                                    <w:numPr>
                                      <w:ilvl w:val="0"/>
                                      <w:numId w:val="1"/>
                                    </w:numPr>
                                  </w:pPr>
                                  <w:r>
                                    <w:t>Colored pencils</w:t>
                                  </w:r>
                                </w:p>
                                <w:p w14:paraId="29B5321C" w14:textId="77777777" w:rsidR="00C908F2" w:rsidRDefault="00C908F2" w:rsidP="00C908F2">
                                  <w:pPr>
                                    <w:pStyle w:val="ListParagraph"/>
                                    <w:numPr>
                                      <w:ilvl w:val="0"/>
                                      <w:numId w:val="1"/>
                                    </w:numPr>
                                  </w:pPr>
                                  <w:r>
                                    <w:t>Glue Stick</w:t>
                                  </w:r>
                                </w:p>
                                <w:p w14:paraId="275037A9" w14:textId="77777777" w:rsidR="00C908F2" w:rsidRDefault="00C908F2" w:rsidP="00C908F2">
                                  <w:pPr>
                                    <w:pStyle w:val="ListParagraph"/>
                                    <w:numPr>
                                      <w:ilvl w:val="0"/>
                                      <w:numId w:val="1"/>
                                    </w:numPr>
                                  </w:pPr>
                                  <w:r>
                                    <w:t>Ruler</w:t>
                                  </w:r>
                                </w:p>
                                <w:p w14:paraId="4B741FEB" w14:textId="77777777" w:rsidR="00C908F2" w:rsidRDefault="00C908F2"/>
                              </w:tc>
                            </w:tr>
                          </w:tbl>
                          <w:p w14:paraId="35F8861F" w14:textId="77777777" w:rsidR="00C908F2" w:rsidRDefault="00C908F2" w:rsidP="00C90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1FCB2" id="_x0000_t202" coordsize="21600,21600" o:spt="202" path="m,l,21600r21600,l21600,xe">
                <v:stroke joinstyle="miter"/>
                <v:path gradientshapeok="t" o:connecttype="rect"/>
              </v:shapetype>
              <v:shape id="Text Box 5" o:spid="_x0000_s1028" type="#_x0000_t202" style="position:absolute;margin-left:292.25pt;margin-top:12.2pt;width:250.5pt;height:2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ixMAIAAFwEAAAOAAAAZHJzL2Uyb0RvYy54bWysVN9v2jAQfp+0/8Hy+wihQEtEqBgV0yTU&#10;VqJTn41jgyXH59mGhP31OztAabenaS/One98P777LtP7ttbkIJxXYEqa9/qUCMOhUmZb0h8vyy93&#10;lPjATMU0GFHSo/D0fvb507SxhRjADnQlHMEgxheNLekuBFtkmec7UTPfAysMGiW4mgVU3TarHGsw&#10;eq2zQb8/zhpwlXXAhfd4+9AZ6SzFl1Lw8CSlF4HokmJtIZ0unZt4ZrMpK7aO2Z3ipzLYP1RRM2Uw&#10;6SXUAwuM7J36I1StuAMPMvQ41BlIqbhIPWA3ef9DN+sdsyL1guB4e4HJ/7+w/PGwts+OhPYrtDjA&#10;CEhjfeHxMvbTSlfHL1ZK0I4QHi+wiTYQjpc3+V1+M0ITR9tgNJncjocxTvb23DofvgmoSRRK6nAu&#10;CS52WPnQuZ5dYjYPWlVLpXVSIhfEQjtyYDhFHVKRGPydlzakKek41hEfGYjPu8jaYC1vTUUptJuW&#10;qArLPTe8geqIODjoKOItXyqsdcV8eGYOOYH9Ic/DEx5SA+aCk0TJDtyvv91HfxwVWilpkGMl9T/3&#10;zAlK9HeDQ5zkw2EkZVKGo9sBKu7asrm2mH29AAQgx42yPInRP+izKB3Ur7gO85gVTcxwzF3ScBYX&#10;oWM+rhMX83lyQhpaFlZmbXkMHbGLk3hpX5mzp3EFnPQjnNnIig9T63w71Of7AFKlkUacO1RP8COF&#10;EylO6xZ35FpPXm8/hdlvAAAA//8DAFBLAwQUAAYACAAAACEAfNWMCOEAAAALAQAADwAAAGRycy9k&#10;b3ducmV2LnhtbEyPTU+EMBCG7yb+h2ZMvBi3uIASZNgY40eyNxc/4q1LRyDSKaFdwH9v96THmXny&#10;zvMWm8X0YqLRdZYRrlYRCOLa6o4bhNfq8TID4bxirXrLhPBDDjbl6Umhcm1nfqFp5xsRQtjlCqH1&#10;fsildHVLRrmVHYjD7cuORvkwjo3Uo5pDuOnlOoqupVEdhw+tGui+pfp7dzAInxfNx9YtT29znMbD&#10;w/NU3bzrCvH8bLm7BeFp8X8wHPWDOpTBaW8PrJ3oEdIsSQOKsE4SEEcgytKw2SMkcZyBLAv5v0P5&#10;CwAA//8DAFBLAQItABQABgAIAAAAIQC2gziS/gAAAOEBAAATAAAAAAAAAAAAAAAAAAAAAABbQ29u&#10;dGVudF9UeXBlc10ueG1sUEsBAi0AFAAGAAgAAAAhADj9If/WAAAAlAEAAAsAAAAAAAAAAAAAAAAA&#10;LwEAAF9yZWxzLy5yZWxzUEsBAi0AFAAGAAgAAAAhABKRKLEwAgAAXAQAAA4AAAAAAAAAAAAAAAAA&#10;LgIAAGRycy9lMm9Eb2MueG1sUEsBAi0AFAAGAAgAAAAhAHzVjAjhAAAACwEAAA8AAAAAAAAAAAAA&#10;AAAAig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4702"/>
                      </w:tblGrid>
                      <w:tr w:rsidR="00C908F2" w14:paraId="54517A2D" w14:textId="77777777" w:rsidTr="00DB1DE7">
                        <w:trPr>
                          <w:trHeight w:val="800"/>
                        </w:trPr>
                        <w:tc>
                          <w:tcPr>
                            <w:tcW w:w="4731" w:type="dxa"/>
                          </w:tcPr>
                          <w:p w14:paraId="61172928" w14:textId="77777777" w:rsidR="00C908F2" w:rsidRPr="0046098B" w:rsidRDefault="00C908F2" w:rsidP="001D19C8">
                            <w:pPr>
                              <w:pStyle w:val="Heading9"/>
                              <w:jc w:val="center"/>
                              <w:rPr>
                                <w:rFonts w:ascii="COCOGOOSE" w:hAnsi="COCOGOOSE"/>
                                <w:sz w:val="28"/>
                                <w:szCs w:val="36"/>
                              </w:rPr>
                            </w:pPr>
                            <w:r w:rsidRPr="0046098B">
                              <w:rPr>
                                <w:rFonts w:ascii="COCOGOOSE" w:hAnsi="COCOGOOSE"/>
                                <w:sz w:val="28"/>
                                <w:szCs w:val="36"/>
                              </w:rPr>
                              <w:t>Classroom Supplies</w:t>
                            </w:r>
                          </w:p>
                          <w:p w14:paraId="2ADBFBA4" w14:textId="7C13C349" w:rsidR="00C908F2" w:rsidRPr="00C43887" w:rsidRDefault="00C908F2" w:rsidP="00C43887">
                            <w:pPr>
                              <w:pStyle w:val="Heading9"/>
                              <w:jc w:val="center"/>
                              <w:rPr>
                                <w:rFonts w:ascii="COCOGOOSE" w:hAnsi="COCOGOOSE"/>
                                <w:b w:val="0"/>
                                <w:i/>
                                <w:sz w:val="22"/>
                                <w:szCs w:val="36"/>
                              </w:rPr>
                            </w:pPr>
                            <w:r w:rsidRPr="0046098B">
                              <w:rPr>
                                <w:rFonts w:ascii="COCOGOOSE" w:hAnsi="COCOGOOSE"/>
                                <w:i/>
                                <w:sz w:val="22"/>
                                <w:szCs w:val="36"/>
                              </w:rPr>
                              <w:t>(Needed each day)</w:t>
                            </w:r>
                          </w:p>
                        </w:tc>
                      </w:tr>
                      <w:tr w:rsidR="00C908F2" w14:paraId="40F945D3" w14:textId="77777777" w:rsidTr="00DB1DE7">
                        <w:trPr>
                          <w:trHeight w:val="2705"/>
                        </w:trPr>
                        <w:tc>
                          <w:tcPr>
                            <w:tcW w:w="4731" w:type="dxa"/>
                          </w:tcPr>
                          <w:p w14:paraId="54C8E1A5" w14:textId="77777777" w:rsidR="00C908F2" w:rsidRDefault="00C908F2" w:rsidP="00C908F2">
                            <w:pPr>
                              <w:pStyle w:val="ListParagraph"/>
                              <w:numPr>
                                <w:ilvl w:val="0"/>
                                <w:numId w:val="1"/>
                              </w:numPr>
                            </w:pPr>
                            <w:r>
                              <w:t>Notebook paper</w:t>
                            </w:r>
                          </w:p>
                          <w:p w14:paraId="4AEEB506" w14:textId="77777777" w:rsidR="00C908F2" w:rsidRDefault="00C908F2" w:rsidP="00C908F2">
                            <w:pPr>
                              <w:pStyle w:val="ListParagraph"/>
                              <w:numPr>
                                <w:ilvl w:val="0"/>
                                <w:numId w:val="1"/>
                              </w:numPr>
                            </w:pPr>
                            <w:r>
                              <w:t>OUR Workbook</w:t>
                            </w:r>
                          </w:p>
                          <w:p w14:paraId="42A3976C" w14:textId="77777777" w:rsidR="00C908F2" w:rsidRDefault="00C908F2" w:rsidP="00C908F2">
                            <w:pPr>
                              <w:pStyle w:val="ListParagraph"/>
                              <w:numPr>
                                <w:ilvl w:val="0"/>
                                <w:numId w:val="1"/>
                              </w:numPr>
                            </w:pPr>
                            <w:r>
                              <w:t>Pencils</w:t>
                            </w:r>
                          </w:p>
                          <w:p w14:paraId="18F4E7D3" w14:textId="77777777" w:rsidR="00C908F2" w:rsidRDefault="00C908F2" w:rsidP="00C908F2">
                            <w:pPr>
                              <w:pStyle w:val="ListParagraph"/>
                              <w:numPr>
                                <w:ilvl w:val="0"/>
                                <w:numId w:val="1"/>
                              </w:numPr>
                            </w:pPr>
                            <w:r>
                              <w:t>Red pen</w:t>
                            </w:r>
                          </w:p>
                          <w:p w14:paraId="066E381D" w14:textId="77777777" w:rsidR="00C908F2" w:rsidRDefault="00C908F2" w:rsidP="00C908F2">
                            <w:pPr>
                              <w:pStyle w:val="ListParagraph"/>
                              <w:numPr>
                                <w:ilvl w:val="0"/>
                                <w:numId w:val="1"/>
                              </w:numPr>
                            </w:pPr>
                            <w:r>
                              <w:t>Highlighter</w:t>
                            </w:r>
                          </w:p>
                          <w:p w14:paraId="4D6B5553" w14:textId="77777777" w:rsidR="00C908F2" w:rsidRDefault="00C908F2" w:rsidP="00C908F2">
                            <w:pPr>
                              <w:pStyle w:val="ListParagraph"/>
                              <w:numPr>
                                <w:ilvl w:val="0"/>
                                <w:numId w:val="1"/>
                              </w:numPr>
                            </w:pPr>
                            <w:r>
                              <w:t>Colored pencils</w:t>
                            </w:r>
                          </w:p>
                          <w:p w14:paraId="29B5321C" w14:textId="77777777" w:rsidR="00C908F2" w:rsidRDefault="00C908F2" w:rsidP="00C908F2">
                            <w:pPr>
                              <w:pStyle w:val="ListParagraph"/>
                              <w:numPr>
                                <w:ilvl w:val="0"/>
                                <w:numId w:val="1"/>
                              </w:numPr>
                            </w:pPr>
                            <w:r>
                              <w:t>Glue Stick</w:t>
                            </w:r>
                          </w:p>
                          <w:p w14:paraId="275037A9" w14:textId="77777777" w:rsidR="00C908F2" w:rsidRDefault="00C908F2" w:rsidP="00C908F2">
                            <w:pPr>
                              <w:pStyle w:val="ListParagraph"/>
                              <w:numPr>
                                <w:ilvl w:val="0"/>
                                <w:numId w:val="1"/>
                              </w:numPr>
                            </w:pPr>
                            <w:r>
                              <w:t>Ruler</w:t>
                            </w:r>
                          </w:p>
                          <w:p w14:paraId="4B741FEB" w14:textId="77777777" w:rsidR="00C908F2" w:rsidRDefault="00C908F2"/>
                        </w:tc>
                      </w:tr>
                    </w:tbl>
                    <w:p w14:paraId="35F8861F" w14:textId="77777777" w:rsidR="00C908F2" w:rsidRDefault="00C908F2" w:rsidP="00C908F2"/>
                  </w:txbxContent>
                </v:textbox>
              </v:shape>
            </w:pict>
          </mc:Fallback>
        </mc:AlternateContent>
      </w:r>
    </w:p>
    <w:tbl>
      <w:tblPr>
        <w:tblStyle w:val="TableGrid"/>
        <w:tblW w:w="0" w:type="auto"/>
        <w:tblLook w:val="04A0" w:firstRow="1" w:lastRow="0" w:firstColumn="1" w:lastColumn="0" w:noHBand="0" w:noVBand="1"/>
      </w:tblPr>
      <w:tblGrid>
        <w:gridCol w:w="1620"/>
        <w:gridCol w:w="3510"/>
      </w:tblGrid>
      <w:tr w:rsidR="00C908F2" w:rsidRPr="0046098B" w14:paraId="12B1BA14" w14:textId="77777777" w:rsidTr="002D2905">
        <w:tc>
          <w:tcPr>
            <w:tcW w:w="5130" w:type="dxa"/>
            <w:gridSpan w:val="2"/>
            <w:vAlign w:val="center"/>
          </w:tcPr>
          <w:p w14:paraId="4F4569BE" w14:textId="2164C4A9" w:rsidR="002C0B62" w:rsidRDefault="00616264" w:rsidP="002D2905">
            <w:pPr>
              <w:widowControl w:val="0"/>
              <w:jc w:val="center"/>
              <w:rPr>
                <w:rFonts w:ascii="COCOGOOSE" w:hAnsi="COCOGOOSE" w:cs="Tahoma"/>
                <w:b/>
              </w:rPr>
            </w:pPr>
            <w:r>
              <w:rPr>
                <w:rFonts w:ascii="COCOGOOSE" w:hAnsi="COCOGOOSE" w:cs="Tahoma"/>
                <w:b/>
              </w:rPr>
              <w:t>Accelerated</w:t>
            </w:r>
          </w:p>
          <w:p w14:paraId="0EEC1A18" w14:textId="43CDF539" w:rsidR="00C908F2" w:rsidRPr="00FC7D1C" w:rsidRDefault="00C908F2" w:rsidP="002D2905">
            <w:pPr>
              <w:widowControl w:val="0"/>
              <w:jc w:val="center"/>
              <w:rPr>
                <w:rFonts w:ascii="COCOGOOSE" w:hAnsi="COCOGOOSE" w:cs="Tahoma"/>
                <w:b/>
              </w:rPr>
            </w:pPr>
            <w:r w:rsidRPr="00FC7D1C">
              <w:rPr>
                <w:rFonts w:ascii="COCOGOOSE" w:hAnsi="COCOGOOSE" w:cs="Tahoma"/>
                <w:b/>
              </w:rPr>
              <w:t>Math 6 - Open-Up Resources CURRICULIUM</w:t>
            </w:r>
          </w:p>
        </w:tc>
      </w:tr>
      <w:tr w:rsidR="00C908F2" w14:paraId="760DC76C" w14:textId="77777777" w:rsidTr="002D2905">
        <w:tc>
          <w:tcPr>
            <w:tcW w:w="1620" w:type="dxa"/>
            <w:vAlign w:val="center"/>
          </w:tcPr>
          <w:p w14:paraId="473C3CF3" w14:textId="2E8BA56A" w:rsidR="00C908F2" w:rsidRPr="00175FBB" w:rsidRDefault="00616264" w:rsidP="002D2905">
            <w:pPr>
              <w:widowControl w:val="0"/>
              <w:jc w:val="center"/>
              <w:rPr>
                <w:rFonts w:ascii="COCOGOOSE" w:hAnsi="COCOGOOSE" w:cs="Tahoma"/>
                <w:b/>
                <w:sz w:val="22"/>
                <w:szCs w:val="22"/>
              </w:rPr>
            </w:pPr>
            <w:r>
              <w:rPr>
                <w:rFonts w:ascii="COCOGOOSE" w:hAnsi="COCOGOOSE" w:cs="Tahoma"/>
                <w:b/>
                <w:sz w:val="22"/>
                <w:szCs w:val="22"/>
              </w:rPr>
              <w:t xml:space="preserve">A6 </w:t>
            </w:r>
            <w:r w:rsidR="00C908F2" w:rsidRPr="00175FBB">
              <w:rPr>
                <w:rFonts w:ascii="COCOGOOSE" w:hAnsi="COCOGOOSE" w:cs="Tahoma"/>
                <w:b/>
                <w:sz w:val="22"/>
                <w:szCs w:val="22"/>
              </w:rPr>
              <w:t>Unit 1</w:t>
            </w:r>
          </w:p>
        </w:tc>
        <w:tc>
          <w:tcPr>
            <w:tcW w:w="3510" w:type="dxa"/>
          </w:tcPr>
          <w:p w14:paraId="6CFB0C25" w14:textId="4ED5E522" w:rsidR="00C908F2" w:rsidRPr="00FC7D1C" w:rsidRDefault="005101D0" w:rsidP="002D2905">
            <w:pPr>
              <w:widowControl w:val="0"/>
              <w:rPr>
                <w:rFonts w:ascii="COCOGOOSE" w:hAnsi="COCOGOOSE" w:cs="Tahoma"/>
                <w:sz w:val="20"/>
                <w:szCs w:val="20"/>
              </w:rPr>
            </w:pPr>
            <w:r>
              <w:rPr>
                <w:rFonts w:ascii="COCOGOOSE" w:hAnsi="COCOGOOSE" w:cs="Tahoma"/>
                <w:sz w:val="20"/>
                <w:szCs w:val="20"/>
              </w:rPr>
              <w:t>Area</w:t>
            </w:r>
            <w:r w:rsidR="00867EDE">
              <w:rPr>
                <w:rFonts w:ascii="COCOGOOSE" w:hAnsi="COCOGOOSE" w:cs="Tahoma"/>
                <w:sz w:val="20"/>
                <w:szCs w:val="20"/>
              </w:rPr>
              <w:t>s</w:t>
            </w:r>
            <w:r>
              <w:rPr>
                <w:rFonts w:ascii="COCOGOOSE" w:hAnsi="COCOGOOSE" w:cs="Tahoma"/>
                <w:sz w:val="20"/>
                <w:szCs w:val="20"/>
              </w:rPr>
              <w:t xml:space="preserve"> and Surface </w:t>
            </w:r>
            <w:r w:rsidR="00134E5A">
              <w:rPr>
                <w:rFonts w:ascii="COCOGOOSE" w:hAnsi="COCOGOOSE" w:cs="Tahoma"/>
                <w:sz w:val="20"/>
                <w:szCs w:val="20"/>
              </w:rPr>
              <w:t>Areas</w:t>
            </w:r>
          </w:p>
        </w:tc>
      </w:tr>
      <w:tr w:rsidR="00C908F2" w14:paraId="0E853C66" w14:textId="77777777" w:rsidTr="002D2905">
        <w:tc>
          <w:tcPr>
            <w:tcW w:w="1620" w:type="dxa"/>
            <w:vAlign w:val="center"/>
          </w:tcPr>
          <w:p w14:paraId="09A86E4D" w14:textId="60357FC4" w:rsidR="00C908F2" w:rsidRPr="00175FBB" w:rsidRDefault="00616264" w:rsidP="002D2905">
            <w:pPr>
              <w:widowControl w:val="0"/>
              <w:jc w:val="center"/>
              <w:rPr>
                <w:rFonts w:ascii="COCOGOOSE" w:hAnsi="COCOGOOSE" w:cs="Tahoma"/>
                <w:b/>
                <w:sz w:val="22"/>
                <w:szCs w:val="22"/>
              </w:rPr>
            </w:pPr>
            <w:r>
              <w:rPr>
                <w:rFonts w:ascii="COCOGOOSE" w:hAnsi="COCOGOOSE" w:cs="Tahoma"/>
                <w:b/>
                <w:sz w:val="22"/>
                <w:szCs w:val="22"/>
              </w:rPr>
              <w:t xml:space="preserve">A6 </w:t>
            </w:r>
            <w:r w:rsidR="00C908F2" w:rsidRPr="00175FBB">
              <w:rPr>
                <w:rFonts w:ascii="COCOGOOSE" w:hAnsi="COCOGOOSE" w:cs="Tahoma"/>
                <w:b/>
                <w:sz w:val="22"/>
                <w:szCs w:val="22"/>
              </w:rPr>
              <w:t>Unit 2</w:t>
            </w:r>
          </w:p>
        </w:tc>
        <w:tc>
          <w:tcPr>
            <w:tcW w:w="3510" w:type="dxa"/>
          </w:tcPr>
          <w:p w14:paraId="1D9C4163" w14:textId="0FC15CB2" w:rsidR="00C908F2" w:rsidRPr="00FC7D1C" w:rsidRDefault="00B17015" w:rsidP="002D2905">
            <w:pPr>
              <w:widowControl w:val="0"/>
              <w:rPr>
                <w:rFonts w:ascii="COCOGOOSE" w:hAnsi="COCOGOOSE" w:cs="Tahoma"/>
                <w:sz w:val="20"/>
                <w:szCs w:val="20"/>
              </w:rPr>
            </w:pPr>
            <w:r>
              <w:rPr>
                <w:rFonts w:ascii="COCOGOOSE" w:hAnsi="COCOGOOSE" w:cs="Tahoma"/>
                <w:sz w:val="20"/>
                <w:szCs w:val="20"/>
              </w:rPr>
              <w:t>Ratios</w:t>
            </w:r>
            <w:r w:rsidR="006C595D">
              <w:rPr>
                <w:rFonts w:ascii="COCOGOOSE" w:hAnsi="COCOGOOSE" w:cs="Tahoma"/>
                <w:sz w:val="20"/>
                <w:szCs w:val="20"/>
              </w:rPr>
              <w:t>, Rates, and Percentages</w:t>
            </w:r>
          </w:p>
        </w:tc>
      </w:tr>
      <w:tr w:rsidR="00C908F2" w14:paraId="664A0F37" w14:textId="77777777" w:rsidTr="002D2905">
        <w:tc>
          <w:tcPr>
            <w:tcW w:w="1620" w:type="dxa"/>
            <w:vAlign w:val="center"/>
          </w:tcPr>
          <w:p w14:paraId="286AC8D5" w14:textId="49BDA199" w:rsidR="00C908F2" w:rsidRPr="00175FBB" w:rsidRDefault="00616264" w:rsidP="002D2905">
            <w:pPr>
              <w:widowControl w:val="0"/>
              <w:jc w:val="center"/>
              <w:rPr>
                <w:rFonts w:ascii="COCOGOOSE" w:hAnsi="COCOGOOSE" w:cs="Tahoma"/>
                <w:b/>
                <w:sz w:val="22"/>
                <w:szCs w:val="22"/>
              </w:rPr>
            </w:pPr>
            <w:r>
              <w:rPr>
                <w:rFonts w:ascii="COCOGOOSE" w:hAnsi="COCOGOOSE" w:cs="Tahoma"/>
                <w:b/>
                <w:sz w:val="22"/>
                <w:szCs w:val="22"/>
              </w:rPr>
              <w:t>A</w:t>
            </w:r>
            <w:r w:rsidR="009850C6">
              <w:rPr>
                <w:rFonts w:ascii="COCOGOOSE" w:hAnsi="COCOGOOSE" w:cs="Tahoma"/>
                <w:b/>
                <w:sz w:val="22"/>
                <w:szCs w:val="22"/>
              </w:rPr>
              <w:t xml:space="preserve">6 </w:t>
            </w:r>
            <w:r w:rsidR="00C908F2" w:rsidRPr="00175FBB">
              <w:rPr>
                <w:rFonts w:ascii="COCOGOOSE" w:hAnsi="COCOGOOSE" w:cs="Tahoma"/>
                <w:b/>
                <w:sz w:val="22"/>
                <w:szCs w:val="22"/>
              </w:rPr>
              <w:t>Unit 3</w:t>
            </w:r>
          </w:p>
        </w:tc>
        <w:tc>
          <w:tcPr>
            <w:tcW w:w="3510" w:type="dxa"/>
          </w:tcPr>
          <w:p w14:paraId="23A75A90" w14:textId="1B409C12" w:rsidR="00C908F2" w:rsidRPr="00FC7D1C" w:rsidRDefault="006C595D" w:rsidP="002D2905">
            <w:pPr>
              <w:widowControl w:val="0"/>
              <w:rPr>
                <w:rFonts w:ascii="COCOGOOSE" w:hAnsi="COCOGOOSE" w:cs="Tahoma"/>
                <w:sz w:val="20"/>
                <w:szCs w:val="20"/>
              </w:rPr>
            </w:pPr>
            <w:r>
              <w:rPr>
                <w:rFonts w:ascii="COCOGOOSE" w:hAnsi="COCOGOOSE" w:cs="Tahoma"/>
                <w:sz w:val="20"/>
                <w:szCs w:val="20"/>
              </w:rPr>
              <w:t>Fractions and Decimals</w:t>
            </w:r>
          </w:p>
        </w:tc>
      </w:tr>
      <w:tr w:rsidR="00C908F2" w14:paraId="2984868A" w14:textId="77777777" w:rsidTr="002D2905">
        <w:tc>
          <w:tcPr>
            <w:tcW w:w="1620" w:type="dxa"/>
            <w:vAlign w:val="center"/>
          </w:tcPr>
          <w:p w14:paraId="4236A711" w14:textId="08EB223D" w:rsidR="00C908F2" w:rsidRPr="00175FBB" w:rsidRDefault="009850C6" w:rsidP="002D2905">
            <w:pPr>
              <w:widowControl w:val="0"/>
              <w:jc w:val="center"/>
              <w:rPr>
                <w:rFonts w:ascii="COCOGOOSE" w:hAnsi="COCOGOOSE" w:cs="Tahoma"/>
                <w:b/>
                <w:sz w:val="22"/>
                <w:szCs w:val="22"/>
              </w:rPr>
            </w:pPr>
            <w:r>
              <w:rPr>
                <w:rFonts w:ascii="COCOGOOSE" w:hAnsi="COCOGOOSE" w:cs="Tahoma"/>
                <w:b/>
                <w:sz w:val="22"/>
                <w:szCs w:val="22"/>
              </w:rPr>
              <w:t xml:space="preserve">A6 </w:t>
            </w:r>
            <w:r w:rsidR="00C908F2" w:rsidRPr="00175FBB">
              <w:rPr>
                <w:rFonts w:ascii="COCOGOOSE" w:hAnsi="COCOGOOSE" w:cs="Tahoma"/>
                <w:b/>
                <w:sz w:val="22"/>
                <w:szCs w:val="22"/>
              </w:rPr>
              <w:t>Unit 4</w:t>
            </w:r>
          </w:p>
        </w:tc>
        <w:tc>
          <w:tcPr>
            <w:tcW w:w="3510" w:type="dxa"/>
          </w:tcPr>
          <w:p w14:paraId="45B41B34" w14:textId="3886F311" w:rsidR="00C908F2" w:rsidRPr="00FC7D1C" w:rsidRDefault="00615B29" w:rsidP="002D2905">
            <w:pPr>
              <w:widowControl w:val="0"/>
              <w:rPr>
                <w:rFonts w:ascii="COCOGOOSE" w:hAnsi="COCOGOOSE" w:cs="Tahoma"/>
                <w:sz w:val="20"/>
                <w:szCs w:val="20"/>
              </w:rPr>
            </w:pPr>
            <w:r>
              <w:rPr>
                <w:rFonts w:ascii="COCOGOOSE" w:hAnsi="COCOGOOSE" w:cs="Tahoma"/>
                <w:sz w:val="20"/>
                <w:szCs w:val="20"/>
              </w:rPr>
              <w:t>Equations and Expressions</w:t>
            </w:r>
          </w:p>
        </w:tc>
      </w:tr>
      <w:tr w:rsidR="00C908F2" w14:paraId="03213927" w14:textId="77777777" w:rsidTr="002D2905">
        <w:tc>
          <w:tcPr>
            <w:tcW w:w="1620" w:type="dxa"/>
            <w:vAlign w:val="center"/>
          </w:tcPr>
          <w:p w14:paraId="5C2A1E25" w14:textId="61D562A0" w:rsidR="00C908F2" w:rsidRPr="00175FBB" w:rsidRDefault="009850C6" w:rsidP="002D2905">
            <w:pPr>
              <w:widowControl w:val="0"/>
              <w:jc w:val="center"/>
              <w:rPr>
                <w:rFonts w:ascii="COCOGOOSE" w:hAnsi="COCOGOOSE" w:cs="Tahoma"/>
                <w:b/>
                <w:sz w:val="22"/>
                <w:szCs w:val="22"/>
              </w:rPr>
            </w:pPr>
            <w:r>
              <w:rPr>
                <w:rFonts w:ascii="COCOGOOSE" w:hAnsi="COCOGOOSE" w:cs="Tahoma"/>
                <w:b/>
                <w:sz w:val="22"/>
                <w:szCs w:val="22"/>
              </w:rPr>
              <w:t xml:space="preserve">A6 </w:t>
            </w:r>
            <w:r w:rsidR="00C908F2" w:rsidRPr="00175FBB">
              <w:rPr>
                <w:rFonts w:ascii="COCOGOOSE" w:hAnsi="COCOGOOSE" w:cs="Tahoma"/>
                <w:b/>
                <w:sz w:val="22"/>
                <w:szCs w:val="22"/>
              </w:rPr>
              <w:t>Unit 5</w:t>
            </w:r>
          </w:p>
        </w:tc>
        <w:tc>
          <w:tcPr>
            <w:tcW w:w="3510" w:type="dxa"/>
          </w:tcPr>
          <w:p w14:paraId="56D34C41" w14:textId="21A9152D" w:rsidR="00C908F2" w:rsidRPr="00FC7D1C" w:rsidRDefault="009B3D06" w:rsidP="002D2905">
            <w:pPr>
              <w:widowControl w:val="0"/>
              <w:rPr>
                <w:rFonts w:ascii="COCOGOOSE" w:hAnsi="COCOGOOSE" w:cs="Tahoma"/>
                <w:sz w:val="20"/>
                <w:szCs w:val="20"/>
              </w:rPr>
            </w:pPr>
            <w:r>
              <w:rPr>
                <w:rFonts w:ascii="COCOGOOSE" w:hAnsi="COCOGOOSE" w:cs="Tahoma"/>
                <w:sz w:val="20"/>
                <w:szCs w:val="20"/>
              </w:rPr>
              <w:t>Proportional Relationships</w:t>
            </w:r>
          </w:p>
        </w:tc>
      </w:tr>
      <w:tr w:rsidR="00C908F2" w14:paraId="1DD08890" w14:textId="77777777" w:rsidTr="002D2905">
        <w:tc>
          <w:tcPr>
            <w:tcW w:w="1620" w:type="dxa"/>
            <w:vAlign w:val="center"/>
          </w:tcPr>
          <w:p w14:paraId="0DD564BF" w14:textId="3F2A14B3" w:rsidR="00C908F2" w:rsidRPr="00175FBB" w:rsidRDefault="009850C6" w:rsidP="002D2905">
            <w:pPr>
              <w:widowControl w:val="0"/>
              <w:jc w:val="center"/>
              <w:rPr>
                <w:rFonts w:ascii="COCOGOOSE" w:hAnsi="COCOGOOSE" w:cs="Tahoma"/>
                <w:b/>
                <w:sz w:val="22"/>
                <w:szCs w:val="22"/>
              </w:rPr>
            </w:pPr>
            <w:r>
              <w:rPr>
                <w:rFonts w:ascii="COCOGOOSE" w:hAnsi="COCOGOOSE" w:cs="Tahoma"/>
                <w:b/>
                <w:sz w:val="22"/>
                <w:szCs w:val="22"/>
              </w:rPr>
              <w:t xml:space="preserve">A6 </w:t>
            </w:r>
            <w:r w:rsidR="00C908F2" w:rsidRPr="00175FBB">
              <w:rPr>
                <w:rFonts w:ascii="COCOGOOSE" w:hAnsi="COCOGOOSE" w:cs="Tahoma"/>
                <w:b/>
                <w:sz w:val="22"/>
                <w:szCs w:val="22"/>
              </w:rPr>
              <w:t>Unit 7</w:t>
            </w:r>
          </w:p>
        </w:tc>
        <w:tc>
          <w:tcPr>
            <w:tcW w:w="3510" w:type="dxa"/>
          </w:tcPr>
          <w:p w14:paraId="4E86A0B8" w14:textId="48054C1E" w:rsidR="00C908F2" w:rsidRPr="00FC7D1C" w:rsidRDefault="00ED5D2F" w:rsidP="002D2905">
            <w:pPr>
              <w:widowControl w:val="0"/>
              <w:rPr>
                <w:rFonts w:ascii="COCOGOOSE" w:hAnsi="COCOGOOSE" w:cs="Tahoma"/>
                <w:sz w:val="20"/>
                <w:szCs w:val="20"/>
              </w:rPr>
            </w:pPr>
            <w:r>
              <w:rPr>
                <w:rFonts w:ascii="COCOGOOSE" w:hAnsi="COCOGOOSE" w:cs="Tahoma"/>
                <w:sz w:val="20"/>
                <w:szCs w:val="20"/>
              </w:rPr>
              <w:t>Rational Numbers</w:t>
            </w:r>
          </w:p>
        </w:tc>
      </w:tr>
      <w:tr w:rsidR="00C908F2" w14:paraId="4C0077DE" w14:textId="77777777" w:rsidTr="002D2905">
        <w:tc>
          <w:tcPr>
            <w:tcW w:w="1620" w:type="dxa"/>
            <w:vAlign w:val="center"/>
          </w:tcPr>
          <w:p w14:paraId="6413CE5B" w14:textId="088D1B5A" w:rsidR="00C908F2" w:rsidRPr="00175FBB" w:rsidRDefault="00C761A1" w:rsidP="002D2905">
            <w:pPr>
              <w:widowControl w:val="0"/>
              <w:jc w:val="center"/>
              <w:rPr>
                <w:rFonts w:ascii="COCOGOOSE" w:hAnsi="COCOGOOSE" w:cs="Tahoma"/>
                <w:b/>
                <w:sz w:val="22"/>
                <w:szCs w:val="22"/>
              </w:rPr>
            </w:pPr>
            <w:r>
              <w:rPr>
                <w:rFonts w:ascii="COCOGOOSE" w:hAnsi="COCOGOOSE" w:cs="Tahoma"/>
                <w:b/>
                <w:sz w:val="22"/>
                <w:szCs w:val="22"/>
              </w:rPr>
              <w:t>A</w:t>
            </w:r>
            <w:r w:rsidR="00446F43">
              <w:rPr>
                <w:rFonts w:ascii="COCOGOOSE" w:hAnsi="COCOGOOSE" w:cs="Tahoma"/>
                <w:b/>
                <w:sz w:val="22"/>
                <w:szCs w:val="22"/>
              </w:rPr>
              <w:t>7</w:t>
            </w:r>
            <w:r w:rsidR="00734F6A">
              <w:rPr>
                <w:rFonts w:ascii="COCOGOOSE" w:hAnsi="COCOGOOSE" w:cs="Tahoma"/>
                <w:b/>
                <w:sz w:val="22"/>
                <w:szCs w:val="22"/>
              </w:rPr>
              <w:t xml:space="preserve"> </w:t>
            </w:r>
            <w:r w:rsidR="00221151">
              <w:rPr>
                <w:rFonts w:ascii="COCOGOOSE" w:hAnsi="COCOGOOSE" w:cs="Tahoma"/>
                <w:b/>
                <w:sz w:val="22"/>
                <w:szCs w:val="22"/>
              </w:rPr>
              <w:t>Unit 3</w:t>
            </w:r>
          </w:p>
        </w:tc>
        <w:tc>
          <w:tcPr>
            <w:tcW w:w="3510" w:type="dxa"/>
          </w:tcPr>
          <w:p w14:paraId="66E0754A" w14:textId="68E35F6B" w:rsidR="00581116" w:rsidRPr="00FC7D1C" w:rsidRDefault="00221151" w:rsidP="002D2905">
            <w:pPr>
              <w:widowControl w:val="0"/>
              <w:rPr>
                <w:rFonts w:ascii="COCOGOOSE" w:hAnsi="COCOGOOSE" w:cs="Tahoma"/>
                <w:sz w:val="20"/>
                <w:szCs w:val="20"/>
              </w:rPr>
            </w:pPr>
            <w:r>
              <w:rPr>
                <w:rFonts w:ascii="COCOGOOSE" w:hAnsi="COCOGOOSE" w:cs="Tahoma"/>
                <w:sz w:val="20"/>
                <w:szCs w:val="20"/>
              </w:rPr>
              <w:t>Writing and Solving Equations</w:t>
            </w:r>
          </w:p>
        </w:tc>
      </w:tr>
      <w:tr w:rsidR="00581116" w14:paraId="2C18C9D7" w14:textId="77777777" w:rsidTr="002D2905">
        <w:tc>
          <w:tcPr>
            <w:tcW w:w="1620" w:type="dxa"/>
            <w:vAlign w:val="center"/>
          </w:tcPr>
          <w:p w14:paraId="7ED2F483" w14:textId="7B7B75B9" w:rsidR="00581116" w:rsidRPr="00175FBB" w:rsidRDefault="00221151" w:rsidP="002D2905">
            <w:pPr>
              <w:widowControl w:val="0"/>
              <w:jc w:val="center"/>
              <w:rPr>
                <w:rFonts w:ascii="COCOGOOSE" w:hAnsi="COCOGOOSE" w:cs="Tahoma"/>
                <w:b/>
                <w:sz w:val="22"/>
                <w:szCs w:val="22"/>
              </w:rPr>
            </w:pPr>
            <w:r>
              <w:rPr>
                <w:rFonts w:ascii="COCOGOOSE" w:hAnsi="COCOGOOSE" w:cs="Tahoma"/>
                <w:b/>
                <w:sz w:val="22"/>
                <w:szCs w:val="22"/>
              </w:rPr>
              <w:t>M6</w:t>
            </w:r>
            <w:r w:rsidR="00D83981">
              <w:rPr>
                <w:rFonts w:ascii="COCOGOOSE" w:hAnsi="COCOGOOSE" w:cs="Tahoma"/>
                <w:b/>
                <w:sz w:val="22"/>
                <w:szCs w:val="22"/>
              </w:rPr>
              <w:t xml:space="preserve"> Unit 8</w:t>
            </w:r>
          </w:p>
        </w:tc>
        <w:tc>
          <w:tcPr>
            <w:tcW w:w="3510" w:type="dxa"/>
          </w:tcPr>
          <w:p w14:paraId="7DFB487C" w14:textId="37ABA8F8" w:rsidR="00581116" w:rsidRPr="00FC7D1C" w:rsidRDefault="00D00416" w:rsidP="002D2905">
            <w:pPr>
              <w:widowControl w:val="0"/>
              <w:rPr>
                <w:rFonts w:ascii="COCOGOOSE" w:hAnsi="COCOGOOSE" w:cs="Tahoma"/>
                <w:sz w:val="20"/>
                <w:szCs w:val="20"/>
              </w:rPr>
            </w:pPr>
            <w:r>
              <w:rPr>
                <w:rFonts w:ascii="COCOGOOSE" w:hAnsi="COCOGOOSE" w:cs="Tahoma"/>
                <w:sz w:val="20"/>
                <w:szCs w:val="20"/>
              </w:rPr>
              <w:t>Data Sets and Distributions</w:t>
            </w:r>
          </w:p>
        </w:tc>
      </w:tr>
    </w:tbl>
    <w:p w14:paraId="49034D46" w14:textId="77777777" w:rsidR="00C908F2" w:rsidRDefault="00C908F2" w:rsidP="00C908F2">
      <w:pPr>
        <w:widowControl w:val="0"/>
        <w:rPr>
          <w:rFonts w:ascii="Maiandra GD" w:hAnsi="Maiandra GD" w:cs="Tahoma"/>
          <w:sz w:val="22"/>
          <w:szCs w:val="22"/>
        </w:rPr>
      </w:pPr>
    </w:p>
    <w:p w14:paraId="1EB8572A" w14:textId="77777777" w:rsidR="00C908F2" w:rsidRPr="0021737A" w:rsidRDefault="00C908F2" w:rsidP="00C908F2">
      <w:pPr>
        <w:rPr>
          <w:rFonts w:ascii="Maiandra GD" w:hAnsi="Maiandra GD"/>
          <w:sz w:val="16"/>
          <w:szCs w:val="16"/>
        </w:rPr>
      </w:pPr>
    </w:p>
    <w:p w14:paraId="20F4ACD8" w14:textId="77777777" w:rsidR="00C908F2" w:rsidRPr="00035588" w:rsidRDefault="00C908F2" w:rsidP="00C908F2">
      <w:pPr>
        <w:rPr>
          <w:rFonts w:ascii="COCOGOOSE" w:hAnsi="COCOGOOSE"/>
          <w:bCs/>
          <w:sz w:val="32"/>
          <w:szCs w:val="36"/>
        </w:rPr>
      </w:pPr>
    </w:p>
    <w:p w14:paraId="659791FD" w14:textId="3A0B92F0" w:rsidR="00C908F2" w:rsidRDefault="00C908F2" w:rsidP="00C908F2"/>
    <w:p w14:paraId="6910C598" w14:textId="43795234" w:rsidR="0046098B" w:rsidRDefault="0046098B" w:rsidP="00C908F2"/>
    <w:p w14:paraId="3293A209" w14:textId="77777777" w:rsidR="00A66FD1" w:rsidRDefault="00A66FD1" w:rsidP="00C908F2"/>
    <w:p w14:paraId="19E3044A" w14:textId="77777777" w:rsidR="00A66FD1" w:rsidRDefault="00A66FD1" w:rsidP="00C908F2"/>
    <w:p w14:paraId="683FCF4D" w14:textId="77777777" w:rsidR="00A66FD1" w:rsidRDefault="00A66FD1" w:rsidP="00C908F2"/>
    <w:p w14:paraId="205363A4" w14:textId="3A2260BF" w:rsidR="0046098B" w:rsidRDefault="0046098B" w:rsidP="00C908F2"/>
    <w:p w14:paraId="6206FFFA" w14:textId="7254073B" w:rsidR="00C908F2" w:rsidRPr="0046098B" w:rsidRDefault="00A66FD1" w:rsidP="00C908F2">
      <w:pPr>
        <w:pStyle w:val="Heading1"/>
        <w:jc w:val="center"/>
        <w:rPr>
          <w:rFonts w:ascii="COCOGOOSE" w:hAnsi="COCOGOOSE" w:cs="Times New Roman"/>
          <w:sz w:val="34"/>
          <w:szCs w:val="36"/>
        </w:rPr>
      </w:pPr>
      <w:r>
        <w:rPr>
          <w:rFonts w:ascii="COCOGOOSE" w:hAnsi="COCOGOOSE" w:cs="Times New Roman"/>
          <w:sz w:val="34"/>
          <w:szCs w:val="36"/>
        </w:rPr>
        <w:t>G</w:t>
      </w:r>
      <w:r w:rsidR="00C908F2" w:rsidRPr="0046098B">
        <w:rPr>
          <w:rFonts w:ascii="COCOGOOSE" w:hAnsi="COCOGOOSE" w:cs="Times New Roman"/>
          <w:sz w:val="34"/>
          <w:szCs w:val="36"/>
        </w:rPr>
        <w:t>rading and Evaluation</w:t>
      </w:r>
    </w:p>
    <w:p w14:paraId="4196FC47" w14:textId="08E85A74" w:rsidR="00C908F2" w:rsidRPr="0046098B" w:rsidRDefault="00C908F2" w:rsidP="00C908F2">
      <w:pPr>
        <w:pStyle w:val="Heading1"/>
        <w:ind w:left="360"/>
        <w:rPr>
          <w:rFonts w:ascii="COCOGOOSE" w:hAnsi="COCOGOOSE" w:cs="Times New Roman"/>
          <w:bCs/>
          <w:sz w:val="24"/>
          <w:szCs w:val="24"/>
        </w:rPr>
      </w:pPr>
      <w:r w:rsidRPr="0046098B">
        <w:rPr>
          <w:rFonts w:ascii="COCOGOOSE" w:hAnsi="COCOGOOSE" w:cs="Times New Roman"/>
          <w:bCs/>
          <w:sz w:val="24"/>
          <w:szCs w:val="24"/>
        </w:rPr>
        <w:t xml:space="preserve">PowerSchool vs. Canvas Grades – </w:t>
      </w:r>
      <w:r w:rsidRPr="0046098B">
        <w:rPr>
          <w:rFonts w:ascii="COCOGOOSE" w:hAnsi="COCOGOOSE" w:cs="Times New Roman"/>
          <w:bCs/>
          <w:sz w:val="22"/>
          <w:szCs w:val="24"/>
        </w:rPr>
        <w:t>PowerSchool is the OFFICIAL grades for your child.  These are the grades on your child’s progress report and report card.  The grades from Canvas</w:t>
      </w:r>
      <w:r w:rsidR="00906230">
        <w:rPr>
          <w:rFonts w:ascii="COCOGOOSE" w:hAnsi="COCOGOOSE" w:cs="Times New Roman"/>
          <w:bCs/>
          <w:sz w:val="22"/>
          <w:szCs w:val="24"/>
        </w:rPr>
        <w:t xml:space="preserve"> </w:t>
      </w:r>
      <w:r w:rsidRPr="0046098B">
        <w:rPr>
          <w:rFonts w:ascii="COCOGOOSE" w:hAnsi="COCOGOOSE" w:cs="Times New Roman"/>
          <w:bCs/>
          <w:sz w:val="22"/>
          <w:szCs w:val="24"/>
        </w:rPr>
        <w:t xml:space="preserve">and other assignments will all be </w:t>
      </w:r>
      <w:r w:rsidR="001A4904" w:rsidRPr="0046098B">
        <w:rPr>
          <w:rFonts w:ascii="COCOGOOSE" w:hAnsi="COCOGOOSE" w:cs="Times New Roman"/>
          <w:bCs/>
          <w:sz w:val="22"/>
          <w:szCs w:val="24"/>
        </w:rPr>
        <w:t>entered</w:t>
      </w:r>
      <w:r w:rsidR="007D0F2D">
        <w:rPr>
          <w:rFonts w:ascii="COCOGOOSE" w:hAnsi="COCOGOOSE" w:cs="Times New Roman"/>
          <w:bCs/>
          <w:sz w:val="22"/>
          <w:szCs w:val="24"/>
        </w:rPr>
        <w:t xml:space="preserve"> </w:t>
      </w:r>
      <w:r w:rsidR="00A53A89">
        <w:rPr>
          <w:rFonts w:ascii="COCOGOOSE" w:hAnsi="COCOGOOSE" w:cs="Times New Roman"/>
          <w:bCs/>
          <w:sz w:val="22"/>
          <w:szCs w:val="24"/>
        </w:rPr>
        <w:t xml:space="preserve">in </w:t>
      </w:r>
      <w:r w:rsidRPr="0046098B">
        <w:rPr>
          <w:rFonts w:ascii="COCOGOOSE" w:hAnsi="COCOGOOSE" w:cs="Times New Roman"/>
          <w:bCs/>
          <w:sz w:val="22"/>
          <w:szCs w:val="24"/>
        </w:rPr>
        <w:t>PowerSchool where it will calculate their actual grade in the course.</w:t>
      </w:r>
    </w:p>
    <w:p w14:paraId="58591432" w14:textId="77777777" w:rsidR="00C908F2" w:rsidRPr="003E6372" w:rsidRDefault="00C908F2" w:rsidP="00C908F2"/>
    <w:p w14:paraId="6C68AB49" w14:textId="20A492EF" w:rsidR="00C908F2" w:rsidRPr="00307FC3" w:rsidRDefault="00C908F2" w:rsidP="00C908F2">
      <w:pPr>
        <w:pStyle w:val="Heading2"/>
        <w:ind w:left="0" w:firstLine="0"/>
        <w:rPr>
          <w:rFonts w:ascii="COCOGOOSE" w:hAnsi="COCOGOOSE" w:cs="Times New Roman"/>
          <w:b w:val="0"/>
          <w:sz w:val="24"/>
        </w:rPr>
      </w:pPr>
      <w:r w:rsidRPr="0046098B">
        <w:rPr>
          <w:rFonts w:ascii="COCOGOOSE" w:hAnsi="COCOGOOSE" w:cs="Times New Roman"/>
          <w:sz w:val="24"/>
        </w:rPr>
        <w:lastRenderedPageBreak/>
        <w:t>Homework Grades</w:t>
      </w:r>
      <w:r>
        <w:rPr>
          <w:rFonts w:ascii="COCOGOOSE" w:hAnsi="COCOGOOSE" w:cs="Times New Roman"/>
          <w:b w:val="0"/>
          <w:sz w:val="24"/>
        </w:rPr>
        <w:t xml:space="preserve"> – </w:t>
      </w:r>
      <w:r w:rsidRPr="005A6B8C">
        <w:rPr>
          <w:rFonts w:ascii="Times New Roman" w:hAnsi="Times New Roman" w:cs="Times New Roman"/>
          <w:b w:val="0"/>
          <w:sz w:val="22"/>
        </w:rPr>
        <w:t xml:space="preserve">Homework in this class is designed to help reinforce the concept that was taught that day. It is important for students to practice </w:t>
      </w:r>
      <w:r w:rsidR="00B92E72">
        <w:rPr>
          <w:rFonts w:ascii="Times New Roman" w:hAnsi="Times New Roman" w:cs="Times New Roman"/>
          <w:b w:val="0"/>
          <w:sz w:val="22"/>
        </w:rPr>
        <w:t xml:space="preserve">and </w:t>
      </w:r>
      <w:r w:rsidRPr="005A6B8C">
        <w:rPr>
          <w:rFonts w:ascii="Times New Roman" w:hAnsi="Times New Roman" w:cs="Times New Roman"/>
          <w:b w:val="0"/>
          <w:sz w:val="22"/>
        </w:rPr>
        <w:t>study the material in their notes. Homework should be completed at home, turned in on time, and every problem should have been attempted to receive full credit. If homework is not turned in on time students will have the opportunity to turn it in late for partial credit.   A satisfactory homework paper is one that is turned in on time and shows that the effort was made to try all the assigned problems</w:t>
      </w:r>
      <w:r w:rsidRPr="00B70EB3">
        <w:rPr>
          <w:rFonts w:ascii="Times New Roman" w:hAnsi="Times New Roman" w:cs="Times New Roman"/>
          <w:b w:val="0"/>
          <w:sz w:val="22"/>
        </w:rPr>
        <w:t>.</w:t>
      </w:r>
    </w:p>
    <w:p w14:paraId="068009A8" w14:textId="77777777" w:rsidR="00C908F2" w:rsidRDefault="00C908F2" w:rsidP="00C908F2">
      <w:pPr>
        <w:pStyle w:val="Heading2"/>
        <w:ind w:left="360" w:firstLine="360"/>
        <w:jc w:val="center"/>
        <w:rPr>
          <w:rFonts w:ascii="COCOGOOSE" w:hAnsi="COCOGOOSE" w:cs="Times New Roman"/>
          <w:b w:val="0"/>
          <w:sz w:val="24"/>
        </w:rPr>
      </w:pPr>
    </w:p>
    <w:p w14:paraId="78FF2880" w14:textId="77777777" w:rsidR="00C908F2" w:rsidRDefault="00C908F2" w:rsidP="00C908F2">
      <w:pPr>
        <w:pStyle w:val="Heading2"/>
        <w:ind w:left="0" w:firstLine="0"/>
        <w:rPr>
          <w:rFonts w:ascii="Times New Roman" w:hAnsi="Times New Roman" w:cs="Times New Roman"/>
          <w:b w:val="0"/>
          <w:sz w:val="24"/>
        </w:rPr>
      </w:pPr>
      <w:r w:rsidRPr="0046098B">
        <w:rPr>
          <w:rFonts w:ascii="COCOGOOSE" w:hAnsi="COCOGOOSE" w:cs="Times New Roman"/>
          <w:sz w:val="24"/>
        </w:rPr>
        <w:t>Skills Checks</w:t>
      </w:r>
      <w:r>
        <w:rPr>
          <w:rFonts w:ascii="COCOGOOSE" w:hAnsi="COCOGOOSE" w:cs="Times New Roman"/>
          <w:b w:val="0"/>
          <w:sz w:val="24"/>
        </w:rPr>
        <w:t xml:space="preserve"> – </w:t>
      </w:r>
      <w:r>
        <w:rPr>
          <w:rFonts w:ascii="Times New Roman" w:hAnsi="Times New Roman" w:cs="Times New Roman"/>
          <w:b w:val="0"/>
          <w:sz w:val="24"/>
        </w:rPr>
        <w:t>Skills check are a spiral review of concepts for practice.  While we must continue with GCS pacing guides, skills checks allow us to practice previous skills till we see mastery of the concepts.  During eLearning, we are assigning 5 problems through DESMOS.  This allows us to see student work as students write on their screen.  We will spend a few minutes of class time to allow questions from students.  We assign Skills Checks Monday-Thursday with a quiz on Friday.  If students do not understand a concept on Monday, your child needs to ask questions so that they can practice for the quiz on Friday.</w:t>
      </w:r>
    </w:p>
    <w:p w14:paraId="6FC1B8B9" w14:textId="77777777" w:rsidR="00C908F2" w:rsidRPr="00B770D6" w:rsidRDefault="00C908F2" w:rsidP="00C908F2">
      <w:pPr>
        <w:rPr>
          <w:b/>
          <w:i/>
        </w:rPr>
      </w:pPr>
      <w:r w:rsidRPr="00B770D6">
        <w:rPr>
          <w:b/>
          <w:i/>
        </w:rPr>
        <w:t>(Monday-Thursday skills checks are a completion grade.  They must attempt each problem with showing work to make a 100%.)</w:t>
      </w:r>
    </w:p>
    <w:p w14:paraId="75D885B8" w14:textId="77777777" w:rsidR="00C908F2" w:rsidRDefault="00C908F2" w:rsidP="00C908F2">
      <w:pPr>
        <w:pStyle w:val="Heading2"/>
        <w:ind w:left="0" w:firstLine="0"/>
        <w:rPr>
          <w:rFonts w:ascii="COCOGOOSE" w:hAnsi="COCOGOOSE" w:cs="Times New Roman"/>
          <w:b w:val="0"/>
          <w:sz w:val="24"/>
        </w:rPr>
      </w:pPr>
    </w:p>
    <w:p w14:paraId="0E8ECF12" w14:textId="77777777" w:rsidR="00C908F2" w:rsidRPr="00B770D6" w:rsidRDefault="00C908F2" w:rsidP="00C908F2">
      <w:pPr>
        <w:pStyle w:val="Heading2"/>
        <w:ind w:left="0" w:firstLine="0"/>
        <w:rPr>
          <w:i/>
        </w:rPr>
      </w:pPr>
      <w:r w:rsidRPr="0046098B">
        <w:rPr>
          <w:rFonts w:ascii="COCOGOOSE" w:hAnsi="COCOGOOSE" w:cs="Times New Roman"/>
          <w:sz w:val="24"/>
        </w:rPr>
        <w:t>Quizzes</w:t>
      </w:r>
      <w:r>
        <w:rPr>
          <w:rFonts w:ascii="COCOGOOSE" w:hAnsi="COCOGOOSE" w:cs="Times New Roman"/>
          <w:b w:val="0"/>
          <w:sz w:val="24"/>
        </w:rPr>
        <w:t xml:space="preserve"> – </w:t>
      </w:r>
      <w:r>
        <w:rPr>
          <w:rFonts w:ascii="Times New Roman" w:hAnsi="Times New Roman" w:cs="Times New Roman"/>
          <w:b w:val="0"/>
          <w:sz w:val="24"/>
        </w:rPr>
        <w:t>Formative assessments are given weekly.  These assessments inform teachers of quick mastery of concepts taught that week.   We will give weekly Skills Check Quizzes on Friday (Your child practices Monday – Thursday on previously taught math concepts).  We will also give a quiz on the curriculum we are teaching for that week to check for mastery.  Your child may have one-two quizzes a week.  It is important that your child practices each day the math assignment to be successful!  We give few problems to allow your child time to complete the problems with explanation.</w:t>
      </w:r>
    </w:p>
    <w:p w14:paraId="17AA9652" w14:textId="77777777" w:rsidR="00C908F2" w:rsidRDefault="00C908F2" w:rsidP="00C908F2">
      <w:pPr>
        <w:rPr>
          <w:b/>
          <w:i/>
        </w:rPr>
      </w:pPr>
    </w:p>
    <w:p w14:paraId="065584C9" w14:textId="2C69DDD3" w:rsidR="00C908F2" w:rsidRPr="00307FC3" w:rsidRDefault="00C908F2" w:rsidP="00C908F2">
      <w:pPr>
        <w:pStyle w:val="Heading2"/>
        <w:ind w:left="0" w:firstLine="0"/>
        <w:rPr>
          <w:i/>
        </w:rPr>
      </w:pPr>
      <w:r w:rsidRPr="0046098B">
        <w:rPr>
          <w:rFonts w:ascii="COCOGOOSE" w:hAnsi="COCOGOOSE" w:cs="Times New Roman"/>
          <w:sz w:val="24"/>
        </w:rPr>
        <w:t>Test</w:t>
      </w:r>
      <w:r w:rsidR="0046098B" w:rsidRPr="0046098B">
        <w:rPr>
          <w:rFonts w:ascii="COCOGOOSE" w:hAnsi="COCOGOOSE" w:cs="Times New Roman"/>
          <w:sz w:val="24"/>
        </w:rPr>
        <w:t>s</w:t>
      </w:r>
      <w:r w:rsidRPr="0046098B">
        <w:rPr>
          <w:rFonts w:ascii="COCOGOOSE" w:hAnsi="COCOGOOSE" w:cs="Times New Roman"/>
          <w:sz w:val="24"/>
        </w:rPr>
        <w:t xml:space="preserve"> </w:t>
      </w:r>
      <w:r>
        <w:rPr>
          <w:rFonts w:ascii="COCOGOOSE" w:hAnsi="COCOGOOSE" w:cs="Times New Roman"/>
          <w:b w:val="0"/>
          <w:sz w:val="24"/>
        </w:rPr>
        <w:t>–</w:t>
      </w:r>
      <w:r>
        <w:rPr>
          <w:rFonts w:ascii="Times New Roman" w:hAnsi="Times New Roman" w:cs="Times New Roman"/>
          <w:b w:val="0"/>
          <w:sz w:val="24"/>
        </w:rPr>
        <w:t xml:space="preserve"> Summative assessments are given usually every two weeks.  These assessments inform teachers of mastery of concepts taught mid or entire units.  We assign a few practice problems Monday – Thursday for students to practice math material taught daily.  Student are most successful for practicing daily and NOT waiting till the day before an assessment.  We announce the test two -three days prior to a test.</w:t>
      </w:r>
    </w:p>
    <w:p w14:paraId="19D3C0F4" w14:textId="77777777" w:rsidR="00C908F2" w:rsidRDefault="00C908F2" w:rsidP="00C908F2"/>
    <w:p w14:paraId="6B9E1160" w14:textId="0F7661B3" w:rsidR="00C908F2" w:rsidRPr="00E73DDA" w:rsidRDefault="00C908F2" w:rsidP="00C908F2"/>
    <w:tbl>
      <w:tblPr>
        <w:tblStyle w:val="TableGrid"/>
        <w:tblW w:w="9535" w:type="dxa"/>
        <w:tblLook w:val="04A0" w:firstRow="1" w:lastRow="0" w:firstColumn="1" w:lastColumn="0" w:noHBand="0" w:noVBand="1"/>
      </w:tblPr>
      <w:tblGrid>
        <w:gridCol w:w="5508"/>
        <w:gridCol w:w="4027"/>
      </w:tblGrid>
      <w:tr w:rsidR="00C908F2" w14:paraId="77FB13F1" w14:textId="77777777" w:rsidTr="00C908F2">
        <w:tc>
          <w:tcPr>
            <w:tcW w:w="5508" w:type="dxa"/>
          </w:tcPr>
          <w:p w14:paraId="2A0D8DAE" w14:textId="254C55D0" w:rsidR="00C908F2" w:rsidRPr="00AC15AC" w:rsidRDefault="009B5EE4" w:rsidP="002D2905">
            <w:pPr>
              <w:pStyle w:val="Heading2"/>
              <w:ind w:left="0" w:firstLine="0"/>
              <w:jc w:val="center"/>
              <w:rPr>
                <w:rFonts w:ascii="Times New Roman" w:hAnsi="Times New Roman" w:cs="Times New Roman"/>
                <w:b w:val="0"/>
                <w:sz w:val="22"/>
              </w:rPr>
            </w:pPr>
            <w:r w:rsidRPr="00A81849">
              <w:rPr>
                <w:rFonts w:ascii="Times New Roman" w:hAnsi="Times New Roman" w:cs="Times New Roman"/>
                <w:sz w:val="22"/>
              </w:rPr>
              <w:t>Test/Projects</w:t>
            </w:r>
            <w:r>
              <w:rPr>
                <w:rFonts w:ascii="Times New Roman" w:hAnsi="Times New Roman" w:cs="Times New Roman"/>
                <w:b w:val="0"/>
                <w:sz w:val="22"/>
              </w:rPr>
              <w:t>-(Actual grade)</w:t>
            </w:r>
            <w:r w:rsidR="00074242">
              <w:rPr>
                <w:rFonts w:ascii="Times New Roman" w:hAnsi="Times New Roman" w:cs="Times New Roman"/>
                <w:b w:val="0"/>
                <w:sz w:val="22"/>
              </w:rPr>
              <w:t xml:space="preserve"> We usually have a test every 2 weeks.  If test </w:t>
            </w:r>
            <w:r w:rsidR="00C62BCF">
              <w:rPr>
                <w:rFonts w:ascii="Times New Roman" w:hAnsi="Times New Roman" w:cs="Times New Roman"/>
                <w:b w:val="0"/>
                <w:sz w:val="22"/>
              </w:rPr>
              <w:t>cannot</w:t>
            </w:r>
            <w:r w:rsidR="00074242">
              <w:rPr>
                <w:rFonts w:ascii="Times New Roman" w:hAnsi="Times New Roman" w:cs="Times New Roman"/>
                <w:b w:val="0"/>
                <w:sz w:val="22"/>
              </w:rPr>
              <w:t xml:space="preserve"> be taken on the day assigned, then the teacher must be noti</w:t>
            </w:r>
            <w:r w:rsidR="00C62BCF">
              <w:rPr>
                <w:rFonts w:ascii="Times New Roman" w:hAnsi="Times New Roman" w:cs="Times New Roman"/>
                <w:b w:val="0"/>
                <w:sz w:val="22"/>
              </w:rPr>
              <w:t>fied to make-up the test. Failure to make up a test will result in a grade of zero for that test.</w:t>
            </w:r>
          </w:p>
        </w:tc>
        <w:tc>
          <w:tcPr>
            <w:tcW w:w="4027" w:type="dxa"/>
          </w:tcPr>
          <w:p w14:paraId="13876716" w14:textId="77777777" w:rsidR="00A81849" w:rsidRDefault="00A81849" w:rsidP="002D2905">
            <w:pPr>
              <w:pStyle w:val="Heading2"/>
              <w:ind w:left="0" w:firstLine="0"/>
              <w:jc w:val="center"/>
              <w:rPr>
                <w:rFonts w:ascii="COCOGOOSE" w:hAnsi="COCOGOOSE" w:cs="Times New Roman"/>
              </w:rPr>
            </w:pPr>
          </w:p>
          <w:p w14:paraId="65012526" w14:textId="38F7BFD7" w:rsidR="00C908F2" w:rsidRPr="00A81849" w:rsidRDefault="00C62BCF" w:rsidP="002D2905">
            <w:pPr>
              <w:pStyle w:val="Heading2"/>
              <w:ind w:left="0" w:firstLine="0"/>
              <w:jc w:val="center"/>
              <w:rPr>
                <w:rFonts w:ascii="COCOGOOSE" w:hAnsi="COCOGOOSE" w:cs="Times New Roman"/>
              </w:rPr>
            </w:pPr>
            <w:r w:rsidRPr="00A81849">
              <w:rPr>
                <w:rFonts w:ascii="COCOGOOSE" w:hAnsi="COCOGOOSE" w:cs="Times New Roman"/>
              </w:rPr>
              <w:t>45%</w:t>
            </w:r>
          </w:p>
        </w:tc>
      </w:tr>
      <w:tr w:rsidR="00C908F2" w14:paraId="3D2C61D4" w14:textId="77777777" w:rsidTr="00C908F2">
        <w:tc>
          <w:tcPr>
            <w:tcW w:w="5508" w:type="dxa"/>
          </w:tcPr>
          <w:p w14:paraId="76390F64" w14:textId="04D6F852" w:rsidR="00C908F2" w:rsidRPr="00AC15AC" w:rsidRDefault="009E0E7C" w:rsidP="002D2905">
            <w:pPr>
              <w:pStyle w:val="Heading2"/>
              <w:ind w:left="0" w:firstLine="0"/>
              <w:jc w:val="center"/>
              <w:rPr>
                <w:rFonts w:ascii="Times New Roman" w:hAnsi="Times New Roman" w:cs="Times New Roman"/>
                <w:b w:val="0"/>
                <w:sz w:val="22"/>
              </w:rPr>
            </w:pPr>
            <w:r w:rsidRPr="00A81849">
              <w:rPr>
                <w:rFonts w:ascii="Times New Roman" w:hAnsi="Times New Roman" w:cs="Times New Roman"/>
                <w:sz w:val="22"/>
              </w:rPr>
              <w:t>Quizzes</w:t>
            </w:r>
            <w:r>
              <w:rPr>
                <w:rFonts w:ascii="Times New Roman" w:hAnsi="Times New Roman" w:cs="Times New Roman"/>
                <w:b w:val="0"/>
                <w:sz w:val="22"/>
              </w:rPr>
              <w:t xml:space="preserve"> – (Actual Grade) We usually have a Skills Check Quiz once a week and occ</w:t>
            </w:r>
            <w:r w:rsidR="00FC1FA2">
              <w:rPr>
                <w:rFonts w:ascii="Times New Roman" w:hAnsi="Times New Roman" w:cs="Times New Roman"/>
                <w:b w:val="0"/>
                <w:sz w:val="22"/>
              </w:rPr>
              <w:t xml:space="preserve">asionally another quiz on the curriculum we are teaching for that week.  If </w:t>
            </w:r>
            <w:r w:rsidR="00336ACC">
              <w:rPr>
                <w:rFonts w:ascii="Times New Roman" w:hAnsi="Times New Roman" w:cs="Times New Roman"/>
                <w:b w:val="0"/>
                <w:sz w:val="22"/>
              </w:rPr>
              <w:t xml:space="preserve">the quiz cannot be taken on the day assigned, then the teacher must be </w:t>
            </w:r>
            <w:r w:rsidR="00C7482B">
              <w:rPr>
                <w:rFonts w:ascii="Times New Roman" w:hAnsi="Times New Roman" w:cs="Times New Roman"/>
                <w:b w:val="0"/>
                <w:sz w:val="22"/>
              </w:rPr>
              <w:t>notified</w:t>
            </w:r>
            <w:r w:rsidR="00336ACC">
              <w:rPr>
                <w:rFonts w:ascii="Times New Roman" w:hAnsi="Times New Roman" w:cs="Times New Roman"/>
                <w:b w:val="0"/>
                <w:sz w:val="22"/>
              </w:rPr>
              <w:t xml:space="preserve"> to make-up the test.  Failure to make up </w:t>
            </w:r>
            <w:r w:rsidR="00C7482B">
              <w:rPr>
                <w:rFonts w:ascii="Times New Roman" w:hAnsi="Times New Roman" w:cs="Times New Roman"/>
                <w:b w:val="0"/>
                <w:sz w:val="22"/>
              </w:rPr>
              <w:t>a quiz will result in a grade of zero for that quiz.</w:t>
            </w:r>
          </w:p>
        </w:tc>
        <w:tc>
          <w:tcPr>
            <w:tcW w:w="4027" w:type="dxa"/>
          </w:tcPr>
          <w:p w14:paraId="7631831B" w14:textId="77777777" w:rsidR="00A81849" w:rsidRDefault="00A81849" w:rsidP="002D2905">
            <w:pPr>
              <w:pStyle w:val="Heading2"/>
              <w:ind w:left="0" w:firstLine="0"/>
              <w:jc w:val="center"/>
              <w:rPr>
                <w:rFonts w:ascii="COCOGOOSE" w:hAnsi="COCOGOOSE" w:cs="Times New Roman"/>
              </w:rPr>
            </w:pPr>
          </w:p>
          <w:p w14:paraId="06105F80" w14:textId="4C8A7183" w:rsidR="00C908F2" w:rsidRPr="00A81849" w:rsidRDefault="00C62BCF" w:rsidP="002D2905">
            <w:pPr>
              <w:pStyle w:val="Heading2"/>
              <w:ind w:left="0" w:firstLine="0"/>
              <w:jc w:val="center"/>
              <w:rPr>
                <w:rFonts w:ascii="COCOGOOSE" w:hAnsi="COCOGOOSE" w:cs="Times New Roman"/>
              </w:rPr>
            </w:pPr>
            <w:r w:rsidRPr="00A81849">
              <w:rPr>
                <w:rFonts w:ascii="COCOGOOSE" w:hAnsi="COCOGOOSE" w:cs="Times New Roman"/>
              </w:rPr>
              <w:t>35%</w:t>
            </w:r>
          </w:p>
        </w:tc>
      </w:tr>
      <w:tr w:rsidR="00C908F2" w14:paraId="1E775BF8" w14:textId="77777777" w:rsidTr="00C908F2">
        <w:tc>
          <w:tcPr>
            <w:tcW w:w="5508" w:type="dxa"/>
          </w:tcPr>
          <w:p w14:paraId="6AB1E1EC" w14:textId="7A30DFA7" w:rsidR="00C908F2" w:rsidRPr="00AC15AC" w:rsidRDefault="00C7482B" w:rsidP="002D2905">
            <w:pPr>
              <w:pStyle w:val="Heading2"/>
              <w:ind w:left="0" w:firstLine="0"/>
              <w:jc w:val="center"/>
              <w:rPr>
                <w:rFonts w:ascii="Times New Roman" w:hAnsi="Times New Roman" w:cs="Times New Roman"/>
                <w:b w:val="0"/>
                <w:sz w:val="22"/>
              </w:rPr>
            </w:pPr>
            <w:r w:rsidRPr="00A81849">
              <w:rPr>
                <w:rFonts w:ascii="Times New Roman" w:hAnsi="Times New Roman" w:cs="Times New Roman"/>
                <w:sz w:val="22"/>
              </w:rPr>
              <w:t>Classwork</w:t>
            </w:r>
            <w:r>
              <w:rPr>
                <w:rFonts w:ascii="Times New Roman" w:hAnsi="Times New Roman" w:cs="Times New Roman"/>
                <w:b w:val="0"/>
                <w:sz w:val="22"/>
              </w:rPr>
              <w:t xml:space="preserve"> – (Complet</w:t>
            </w:r>
            <w:r w:rsidR="004637E3">
              <w:rPr>
                <w:rFonts w:ascii="Times New Roman" w:hAnsi="Times New Roman" w:cs="Times New Roman"/>
                <w:b w:val="0"/>
                <w:sz w:val="22"/>
              </w:rPr>
              <w:t>ion Grade) – Your child must attempt each problem and show their work on each problem to  make a 100%</w:t>
            </w:r>
          </w:p>
        </w:tc>
        <w:tc>
          <w:tcPr>
            <w:tcW w:w="4027" w:type="dxa"/>
          </w:tcPr>
          <w:p w14:paraId="0EFC8315" w14:textId="77777777" w:rsidR="00A81849" w:rsidRDefault="00A81849" w:rsidP="002D2905">
            <w:pPr>
              <w:pStyle w:val="Heading2"/>
              <w:ind w:left="0" w:firstLine="0"/>
              <w:jc w:val="center"/>
              <w:rPr>
                <w:rFonts w:ascii="COCOGOOSE" w:hAnsi="COCOGOOSE" w:cs="Times New Roman"/>
              </w:rPr>
            </w:pPr>
          </w:p>
          <w:p w14:paraId="453507C1" w14:textId="647F9ED0" w:rsidR="00C908F2" w:rsidRPr="00A81849" w:rsidRDefault="00C62BCF" w:rsidP="002D2905">
            <w:pPr>
              <w:pStyle w:val="Heading2"/>
              <w:ind w:left="0" w:firstLine="0"/>
              <w:jc w:val="center"/>
              <w:rPr>
                <w:rFonts w:ascii="COCOGOOSE" w:hAnsi="COCOGOOSE" w:cs="Times New Roman"/>
              </w:rPr>
            </w:pPr>
            <w:r w:rsidRPr="00A81849">
              <w:rPr>
                <w:rFonts w:ascii="COCOGOOSE" w:hAnsi="COCOGOOSE" w:cs="Times New Roman"/>
              </w:rPr>
              <w:t>10%</w:t>
            </w:r>
          </w:p>
        </w:tc>
      </w:tr>
      <w:tr w:rsidR="00C908F2" w14:paraId="33AE7E2C" w14:textId="77777777" w:rsidTr="00A81849">
        <w:trPr>
          <w:trHeight w:val="1070"/>
        </w:trPr>
        <w:tc>
          <w:tcPr>
            <w:tcW w:w="5508" w:type="dxa"/>
          </w:tcPr>
          <w:p w14:paraId="640FFF4D" w14:textId="7DE045F4" w:rsidR="00C908F2" w:rsidRPr="00AC15AC" w:rsidRDefault="00A81849" w:rsidP="002D2905">
            <w:pPr>
              <w:rPr>
                <w:sz w:val="22"/>
              </w:rPr>
            </w:pPr>
            <w:r w:rsidRPr="00A81849">
              <w:rPr>
                <w:b/>
                <w:sz w:val="22"/>
              </w:rPr>
              <w:t>Homework</w:t>
            </w:r>
            <w:r>
              <w:rPr>
                <w:sz w:val="22"/>
              </w:rPr>
              <w:t xml:space="preserve"> – (Completion Grade) – Your child must attempt each problem and show their work on each problem to make a 100%.  Skills check are homework grades.</w:t>
            </w:r>
          </w:p>
        </w:tc>
        <w:tc>
          <w:tcPr>
            <w:tcW w:w="4027" w:type="dxa"/>
          </w:tcPr>
          <w:p w14:paraId="3913A132" w14:textId="77777777" w:rsidR="00A81849" w:rsidRDefault="00A81849" w:rsidP="002D2905">
            <w:pPr>
              <w:pStyle w:val="Heading2"/>
              <w:ind w:left="0" w:firstLine="0"/>
              <w:jc w:val="center"/>
              <w:rPr>
                <w:rFonts w:ascii="COCOGOOSE" w:hAnsi="COCOGOOSE" w:cs="Times New Roman"/>
              </w:rPr>
            </w:pPr>
          </w:p>
          <w:p w14:paraId="54C20E61" w14:textId="083D773A" w:rsidR="00C908F2" w:rsidRPr="00A81849" w:rsidRDefault="00C62BCF" w:rsidP="002D2905">
            <w:pPr>
              <w:pStyle w:val="Heading2"/>
              <w:ind w:left="0" w:firstLine="0"/>
              <w:jc w:val="center"/>
              <w:rPr>
                <w:rFonts w:ascii="COCOGOOSE" w:hAnsi="COCOGOOSE" w:cs="Times New Roman"/>
              </w:rPr>
            </w:pPr>
            <w:r w:rsidRPr="00A81849">
              <w:rPr>
                <w:rFonts w:ascii="COCOGOOSE" w:hAnsi="COCOGOOSE" w:cs="Times New Roman"/>
              </w:rPr>
              <w:t>1</w:t>
            </w:r>
            <w:r w:rsidR="00A81849" w:rsidRPr="00A81849">
              <w:rPr>
                <w:rFonts w:ascii="COCOGOOSE" w:hAnsi="COCOGOOSE" w:cs="Times New Roman"/>
              </w:rPr>
              <w:t>0</w:t>
            </w:r>
            <w:r w:rsidRPr="00A81849">
              <w:rPr>
                <w:rFonts w:ascii="COCOGOOSE" w:hAnsi="COCOGOOSE" w:cs="Times New Roman"/>
              </w:rPr>
              <w:t>%</w:t>
            </w:r>
          </w:p>
        </w:tc>
      </w:tr>
    </w:tbl>
    <w:p w14:paraId="6E100CDF" w14:textId="7B11071C" w:rsidR="001624A0" w:rsidRPr="00D961B2" w:rsidRDefault="001624A0">
      <w:pPr>
        <w:rPr>
          <w:rFonts w:ascii="Tw Cen MT" w:hAnsi="Tw Cen MT"/>
          <w:sz w:val="20"/>
          <w:szCs w:val="20"/>
        </w:rPr>
      </w:pPr>
    </w:p>
    <w:sectPr w:rsidR="001624A0" w:rsidRPr="00D961B2" w:rsidSect="00C908F2">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DK Lemon Yellow Sun">
    <w:altName w:val="Calibri"/>
    <w:panose1 w:val="00000000000000000000"/>
    <w:charset w:val="00"/>
    <w:family w:val="modern"/>
    <w:notTrueType/>
    <w:pitch w:val="variable"/>
    <w:sig w:usb0="8000000F" w:usb1="00000002" w:usb2="00000000" w:usb3="00000000" w:csb0="00000093" w:csb1="00000000"/>
  </w:font>
  <w:font w:name="DK Bocadillo">
    <w:altName w:val="Calibri"/>
    <w:panose1 w:val="00000000000000000000"/>
    <w:charset w:val="00"/>
    <w:family w:val="modern"/>
    <w:notTrueType/>
    <w:pitch w:val="variable"/>
    <w:sig w:usb0="80000007" w:usb1="00000002" w:usb2="00000000" w:usb3="00000000" w:csb0="00000093" w:csb1="00000000"/>
  </w:font>
  <w:font w:name="Smoothie Shoppe">
    <w:charset w:val="81"/>
    <w:family w:val="auto"/>
    <w:pitch w:val="variable"/>
    <w:sig w:usb0="01002A87" w:usb1="090F0000" w:usb2="00000010" w:usb3="00000000" w:csb0="003F00FF" w:csb1="00000000"/>
  </w:font>
  <w:font w:name="KG Lego">
    <w:altName w:val="Cambria"/>
    <w:panose1 w:val="00000000000000000000"/>
    <w:charset w:val="00"/>
    <w:family w:val="roman"/>
    <w:notTrueType/>
    <w:pitch w:val="default"/>
  </w:font>
  <w:font w:name="DK Mango Smoothie">
    <w:altName w:val="Calibri"/>
    <w:panose1 w:val="00000000000000000000"/>
    <w:charset w:val="00"/>
    <w:family w:val="modern"/>
    <w:notTrueType/>
    <w:pitch w:val="variable"/>
    <w:sig w:usb0="8000000F" w:usb1="00000002" w:usb2="00000000" w:usb3="00000000" w:csb0="00000093" w:csb1="00000000"/>
  </w:font>
  <w:font w:name="Tw Cen MT">
    <w:panose1 w:val="020B0602020104020603"/>
    <w:charset w:val="00"/>
    <w:family w:val="swiss"/>
    <w:pitch w:val="variable"/>
    <w:sig w:usb0="00000007" w:usb1="00000000" w:usb2="00000000" w:usb3="00000000" w:csb0="00000003" w:csb1="00000000"/>
  </w:font>
  <w:font w:name="Press Style">
    <w:altName w:val="Calibri"/>
    <w:charset w:val="00"/>
    <w:family w:val="auto"/>
    <w:pitch w:val="variable"/>
    <w:sig w:usb0="A00000A7" w:usb1="5000004A" w:usb2="00000000" w:usb3="00000000" w:csb0="00000111" w:csb1="00000000"/>
  </w:font>
  <w:font w:name="COCOGOOSE">
    <w:altName w:val="Calibri"/>
    <w:charset w:val="00"/>
    <w:family w:val="auto"/>
    <w:pitch w:val="variable"/>
    <w:sig w:usb0="A00002A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BD4"/>
    <w:multiLevelType w:val="hybridMultilevel"/>
    <w:tmpl w:val="852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3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F2"/>
    <w:rsid w:val="00003254"/>
    <w:rsid w:val="0007159A"/>
    <w:rsid w:val="00074242"/>
    <w:rsid w:val="001225E5"/>
    <w:rsid w:val="00134E5A"/>
    <w:rsid w:val="001624A0"/>
    <w:rsid w:val="00175FBB"/>
    <w:rsid w:val="001A4904"/>
    <w:rsid w:val="001F2ABD"/>
    <w:rsid w:val="00221151"/>
    <w:rsid w:val="00290FE7"/>
    <w:rsid w:val="002C0B62"/>
    <w:rsid w:val="00336ACC"/>
    <w:rsid w:val="00350503"/>
    <w:rsid w:val="003772E3"/>
    <w:rsid w:val="00387DD0"/>
    <w:rsid w:val="00395D4E"/>
    <w:rsid w:val="003B7261"/>
    <w:rsid w:val="00446F43"/>
    <w:rsid w:val="0046098B"/>
    <w:rsid w:val="004637E3"/>
    <w:rsid w:val="00463BDC"/>
    <w:rsid w:val="00487C24"/>
    <w:rsid w:val="004A2AB5"/>
    <w:rsid w:val="004A5740"/>
    <w:rsid w:val="004D50E3"/>
    <w:rsid w:val="004F1289"/>
    <w:rsid w:val="005101D0"/>
    <w:rsid w:val="00581116"/>
    <w:rsid w:val="005A6707"/>
    <w:rsid w:val="00615B29"/>
    <w:rsid w:val="00616264"/>
    <w:rsid w:val="006C595D"/>
    <w:rsid w:val="00734F6A"/>
    <w:rsid w:val="0077038E"/>
    <w:rsid w:val="007820F6"/>
    <w:rsid w:val="007D0F2D"/>
    <w:rsid w:val="00853E06"/>
    <w:rsid w:val="00862BF3"/>
    <w:rsid w:val="00867EDE"/>
    <w:rsid w:val="00906230"/>
    <w:rsid w:val="00917350"/>
    <w:rsid w:val="00933601"/>
    <w:rsid w:val="00984CAF"/>
    <w:rsid w:val="009850C6"/>
    <w:rsid w:val="009B3D06"/>
    <w:rsid w:val="009B5EE4"/>
    <w:rsid w:val="009C2242"/>
    <w:rsid w:val="009C6B31"/>
    <w:rsid w:val="009E0E7C"/>
    <w:rsid w:val="009E0F79"/>
    <w:rsid w:val="009F5E55"/>
    <w:rsid w:val="00A22E3B"/>
    <w:rsid w:val="00A4421E"/>
    <w:rsid w:val="00A53A89"/>
    <w:rsid w:val="00A66FD1"/>
    <w:rsid w:val="00A81849"/>
    <w:rsid w:val="00AB1BC6"/>
    <w:rsid w:val="00B17015"/>
    <w:rsid w:val="00B249C1"/>
    <w:rsid w:val="00B46146"/>
    <w:rsid w:val="00B92E72"/>
    <w:rsid w:val="00C43887"/>
    <w:rsid w:val="00C51019"/>
    <w:rsid w:val="00C62BCF"/>
    <w:rsid w:val="00C7482B"/>
    <w:rsid w:val="00C761A1"/>
    <w:rsid w:val="00C908F2"/>
    <w:rsid w:val="00D00416"/>
    <w:rsid w:val="00D1384B"/>
    <w:rsid w:val="00D83981"/>
    <w:rsid w:val="00D961B2"/>
    <w:rsid w:val="00DB1DE7"/>
    <w:rsid w:val="00E96BDF"/>
    <w:rsid w:val="00EA051C"/>
    <w:rsid w:val="00EC676E"/>
    <w:rsid w:val="00ED5D2F"/>
    <w:rsid w:val="00EE30F0"/>
    <w:rsid w:val="00EE5840"/>
    <w:rsid w:val="00F16008"/>
    <w:rsid w:val="00FC1FA2"/>
    <w:rsid w:val="00FC7D1C"/>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B5DF"/>
  <w15:chartTrackingRefBased/>
  <w15:docId w15:val="{70EA8CE3-0B4B-4495-9322-618DD4B3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08F2"/>
    <w:pPr>
      <w:keepNext/>
      <w:outlineLvl w:val="0"/>
    </w:pPr>
    <w:rPr>
      <w:rFonts w:ascii="Tahoma" w:hAnsi="Tahoma" w:cs="Tahoma"/>
      <w:b/>
      <w:sz w:val="28"/>
      <w:szCs w:val="28"/>
    </w:rPr>
  </w:style>
  <w:style w:type="paragraph" w:styleId="Heading2">
    <w:name w:val="heading 2"/>
    <w:basedOn w:val="Normal"/>
    <w:next w:val="Normal"/>
    <w:link w:val="Heading2Char"/>
    <w:qFormat/>
    <w:rsid w:val="00C908F2"/>
    <w:pPr>
      <w:keepNext/>
      <w:ind w:left="2880" w:firstLine="720"/>
      <w:outlineLvl w:val="1"/>
    </w:pPr>
    <w:rPr>
      <w:rFonts w:ascii="Tahoma" w:hAnsi="Tahoma" w:cs="Tahoma"/>
      <w:b/>
      <w:bCs/>
      <w:sz w:val="28"/>
    </w:rPr>
  </w:style>
  <w:style w:type="paragraph" w:styleId="Heading6">
    <w:name w:val="heading 6"/>
    <w:basedOn w:val="Normal"/>
    <w:next w:val="Normal"/>
    <w:link w:val="Heading6Char"/>
    <w:qFormat/>
    <w:rsid w:val="00C908F2"/>
    <w:pPr>
      <w:keepNext/>
      <w:tabs>
        <w:tab w:val="left" w:pos="3240"/>
      </w:tabs>
      <w:outlineLvl w:val="5"/>
    </w:pPr>
    <w:rPr>
      <w:rFonts w:ascii="Tahoma" w:hAnsi="Tahoma" w:cs="Tahoma"/>
      <w:sz w:val="48"/>
      <w:szCs w:val="48"/>
    </w:rPr>
  </w:style>
  <w:style w:type="paragraph" w:styleId="Heading9">
    <w:name w:val="heading 9"/>
    <w:basedOn w:val="Normal"/>
    <w:next w:val="Normal"/>
    <w:link w:val="Heading9Char"/>
    <w:qFormat/>
    <w:rsid w:val="00C908F2"/>
    <w:pPr>
      <w:keepNext/>
      <w:outlineLvl w:val="8"/>
    </w:pPr>
    <w:rPr>
      <w: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8F2"/>
    <w:rPr>
      <w:rFonts w:ascii="Tahoma" w:eastAsia="Times New Roman" w:hAnsi="Tahoma" w:cs="Tahoma"/>
      <w:b/>
      <w:sz w:val="28"/>
      <w:szCs w:val="28"/>
    </w:rPr>
  </w:style>
  <w:style w:type="character" w:customStyle="1" w:styleId="Heading2Char">
    <w:name w:val="Heading 2 Char"/>
    <w:basedOn w:val="DefaultParagraphFont"/>
    <w:link w:val="Heading2"/>
    <w:rsid w:val="00C908F2"/>
    <w:rPr>
      <w:rFonts w:ascii="Tahoma" w:eastAsia="Times New Roman" w:hAnsi="Tahoma" w:cs="Tahoma"/>
      <w:b/>
      <w:bCs/>
      <w:sz w:val="28"/>
      <w:szCs w:val="24"/>
    </w:rPr>
  </w:style>
  <w:style w:type="character" w:customStyle="1" w:styleId="Heading6Char">
    <w:name w:val="Heading 6 Char"/>
    <w:basedOn w:val="DefaultParagraphFont"/>
    <w:link w:val="Heading6"/>
    <w:rsid w:val="00C908F2"/>
    <w:rPr>
      <w:rFonts w:ascii="Tahoma" w:eastAsia="Times New Roman" w:hAnsi="Tahoma" w:cs="Tahoma"/>
      <w:sz w:val="48"/>
      <w:szCs w:val="48"/>
    </w:rPr>
  </w:style>
  <w:style w:type="character" w:customStyle="1" w:styleId="Heading9Char">
    <w:name w:val="Heading 9 Char"/>
    <w:basedOn w:val="DefaultParagraphFont"/>
    <w:link w:val="Heading9"/>
    <w:rsid w:val="00C908F2"/>
    <w:rPr>
      <w:rFonts w:ascii="Times New Roman" w:eastAsia="Times New Roman" w:hAnsi="Times New Roman" w:cs="Times New Roman"/>
      <w:b/>
      <w:sz w:val="40"/>
      <w:szCs w:val="28"/>
    </w:rPr>
  </w:style>
  <w:style w:type="paragraph" w:styleId="ListParagraph">
    <w:name w:val="List Paragraph"/>
    <w:basedOn w:val="Normal"/>
    <w:uiPriority w:val="34"/>
    <w:qFormat/>
    <w:rsid w:val="00C908F2"/>
    <w:pPr>
      <w:ind w:left="720"/>
      <w:contextualSpacing/>
    </w:pPr>
  </w:style>
  <w:style w:type="character" w:customStyle="1" w:styleId="color15">
    <w:name w:val="color_15"/>
    <w:basedOn w:val="DefaultParagraphFont"/>
    <w:rsid w:val="00C908F2"/>
  </w:style>
  <w:style w:type="paragraph" w:styleId="NormalWeb">
    <w:name w:val="Normal (Web)"/>
    <w:basedOn w:val="Normal"/>
    <w:uiPriority w:val="99"/>
    <w:unhideWhenUsed/>
    <w:rsid w:val="00C908F2"/>
    <w:pPr>
      <w:spacing w:before="100" w:beforeAutospacing="1" w:after="100" w:afterAutospacing="1"/>
    </w:pPr>
    <w:rPr>
      <w:rFonts w:eastAsiaTheme="minorEastAsia"/>
    </w:rPr>
  </w:style>
  <w:style w:type="table" w:styleId="TableGrid">
    <w:name w:val="Table Grid"/>
    <w:basedOn w:val="TableNormal"/>
    <w:uiPriority w:val="59"/>
    <w:rsid w:val="00C9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261"/>
    <w:rPr>
      <w:color w:val="0563C1" w:themeColor="hyperlink"/>
      <w:u w:val="single"/>
    </w:rPr>
  </w:style>
  <w:style w:type="character" w:styleId="UnresolvedMention">
    <w:name w:val="Unresolved Mention"/>
    <w:basedOn w:val="DefaultParagraphFont"/>
    <w:uiPriority w:val="99"/>
    <w:semiHidden/>
    <w:unhideWhenUsed/>
    <w:rsid w:val="003B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ccess.openupresources.org/curricula/our6-8math-nc/en/grade-6/index.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5f8dfe39-a297-4099-aa87-bd7d8a358428" xsi:nil="true"/>
    <Owner xmlns="5f8dfe39-a297-4099-aa87-bd7d8a358428">
      <UserInfo>
        <DisplayName/>
        <AccountId xsi:nil="true"/>
        <AccountType/>
      </UserInfo>
    </Owner>
    <Student_Groups xmlns="5f8dfe39-a297-4099-aa87-bd7d8a358428">
      <UserInfo>
        <DisplayName/>
        <AccountId xsi:nil="true"/>
        <AccountType/>
      </UserInfo>
    </Student_Groups>
    <AppVersion xmlns="5f8dfe39-a297-4099-aa87-bd7d8a358428" xsi:nil="true"/>
    <Invited_Students xmlns="5f8dfe39-a297-4099-aa87-bd7d8a358428" xsi:nil="true"/>
    <DefaultSectionNames xmlns="5f8dfe39-a297-4099-aa87-bd7d8a358428" xsi:nil="true"/>
    <Teachers xmlns="5f8dfe39-a297-4099-aa87-bd7d8a358428">
      <UserInfo>
        <DisplayName/>
        <AccountId xsi:nil="true"/>
        <AccountType/>
      </UserInfo>
    </Teachers>
    <Students xmlns="5f8dfe39-a297-4099-aa87-bd7d8a358428">
      <UserInfo>
        <DisplayName/>
        <AccountId xsi:nil="true"/>
        <AccountType/>
      </UserInfo>
    </Students>
    <Is_Collaboration_Space_Locked xmlns="5f8dfe39-a297-4099-aa87-bd7d8a358428" xsi:nil="true"/>
    <Self_Registration_Enabled xmlns="5f8dfe39-a297-4099-aa87-bd7d8a358428" xsi:nil="true"/>
    <Has_Teacher_Only_SectionGroup xmlns="5f8dfe39-a297-4099-aa87-bd7d8a358428" xsi:nil="true"/>
    <FolderType xmlns="5f8dfe39-a297-4099-aa87-bd7d8a358428" xsi:nil="true"/>
    <CultureName xmlns="5f8dfe39-a297-4099-aa87-bd7d8a358428" xsi:nil="true"/>
    <Invited_Teachers xmlns="5f8dfe39-a297-4099-aa87-bd7d8a358428" xsi:nil="true"/>
    <Templates xmlns="5f8dfe39-a297-4099-aa87-bd7d8a358428" xsi:nil="true"/>
    <_activity xmlns="5f8dfe39-a297-4099-aa87-bd7d8a3584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30" ma:contentTypeDescription="Create a new document." ma:contentTypeScope="" ma:versionID="7ad87d43b53e5ccf1081529024f4b231">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c1e4185f71a9fa65cb240423e8d1332c"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Tags" ma:index="28" nillable="true" ma:displayName="MediaServiceAuto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50E0E-C881-42AF-87F1-DC1266A7B67F}">
  <ds:schemaRefs>
    <ds:schemaRef ds:uri="http://schemas.microsoft.com/office/2006/metadata/properties"/>
    <ds:schemaRef ds:uri="http://schemas.microsoft.com/office/infopath/2007/PartnerControls"/>
    <ds:schemaRef ds:uri="5f8dfe39-a297-4099-aa87-bd7d8a358428"/>
  </ds:schemaRefs>
</ds:datastoreItem>
</file>

<file path=customXml/itemProps2.xml><?xml version="1.0" encoding="utf-8"?>
<ds:datastoreItem xmlns:ds="http://schemas.openxmlformats.org/officeDocument/2006/customXml" ds:itemID="{AD62388A-C722-4C6B-BB8D-D539D26F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A64D5-4120-4D80-9AA4-F26EE036B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Sizemore, Laura E</dc:creator>
  <cp:keywords/>
  <dc:description/>
  <cp:lastModifiedBy>Brown, Valerie E</cp:lastModifiedBy>
  <cp:revision>3</cp:revision>
  <cp:lastPrinted>2023-08-22T15:02:00Z</cp:lastPrinted>
  <dcterms:created xsi:type="dcterms:W3CDTF">2024-08-15T16:27:00Z</dcterms:created>
  <dcterms:modified xsi:type="dcterms:W3CDTF">2024-08-15T16:28:00Z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